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50" w:after="75"/>
        <w:jc w:val="center"/>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关于做好山东省大学生数学竞赛青岛</w:t>
      </w:r>
    </w:p>
    <w:p>
      <w:pPr>
        <w:adjustRightInd/>
        <w:snapToGrid/>
        <w:spacing w:before="150" w:after="75"/>
        <w:jc w:val="center"/>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大学分赛区疫情防控工作的通知</w:t>
      </w:r>
    </w:p>
    <w:p>
      <w:pPr>
        <w:adjustRightInd/>
        <w:snapToGrid/>
        <w:spacing w:after="0"/>
        <w:rPr>
          <w:rFonts w:ascii="宋体" w:hAnsi="宋体" w:eastAsia="宋体" w:cs="宋体"/>
          <w:sz w:val="18"/>
          <w:szCs w:val="18"/>
        </w:rPr>
      </w:pPr>
    </w:p>
    <w:p>
      <w:pPr>
        <w:adjustRightInd/>
        <w:snapToGrid/>
        <w:spacing w:after="0"/>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山东省大学生数学竞赛青岛大学分赛区竞赛将于11月28日在浮山校区举行。为做好测试期间的疫情防控工作，根据我校疫情常态化防控要求，相关事项通知如下: </w:t>
      </w:r>
      <w:r>
        <w:rPr>
          <w:rFonts w:hint="eastAsia" w:ascii="仿宋_GB2312" w:hAnsi="仿宋_GB2312" w:eastAsia="仿宋_GB2312" w:cs="仿宋_GB2312"/>
          <w:sz w:val="32"/>
          <w:szCs w:val="32"/>
        </w:rPr>
        <w:br w:type="textWrapping"/>
      </w:r>
      <w:bookmarkStart w:id="0" w:name="_Toc3433494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000000"/>
          <w:sz w:val="32"/>
          <w:szCs w:val="32"/>
        </w:rPr>
        <w:t>一、考前准备</w:t>
      </w:r>
      <w:bookmarkEnd w:id="0"/>
    </w:p>
    <w:p>
      <w:pPr>
        <w:adjustRightInd/>
        <w:snapToGrid/>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考生应进行每日体温测量、记录及健康状况监测，注意个人卫生和防护，尽量避免与外地来青人员接触。</w:t>
      </w:r>
    </w:p>
    <w:p>
      <w:pPr>
        <w:adjustRightInd/>
        <w:snapToGrid/>
        <w:spacing w:after="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2、有以下情况的考生不得参加本次测试</w:t>
      </w:r>
    </w:p>
    <w:p>
      <w:pPr>
        <w:keepNext w:val="0"/>
        <w:keepLines w:val="0"/>
        <w:pageBreakBefore w:val="0"/>
        <w:widowControl/>
        <w:kinsoku/>
        <w:wordWrap/>
        <w:overflowPunct/>
        <w:topLinePunct w:val="0"/>
        <w:autoSpaceDE/>
        <w:autoSpaceDN/>
        <w:bidi w:val="0"/>
        <w:adjustRightInd/>
        <w:snapToGrid/>
        <w:spacing w:after="0"/>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本人是确诊/疑似/无症状感染/密切接触者的，或与确诊/疑似/无症状感染/密切接触者等有密切接触的考生。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（二）与考生共同生活的家庭成员中，有中高风险地区旅居史、高风险场所暴露史、高危人群和物品接触史的考生。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（三）考前14天内具有溯源不明且不排除社区传播或疫情持续进展地区旅居史的考生。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（四）已明确属于中高风险地区，或到校需途经中高风险地区，或山东省健康码为“红码”、“黄码”的考生。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（五）考前 28 天内有境外（含港澳台）旅居史的考生。</w:t>
      </w:r>
    </w:p>
    <w:p>
      <w:pPr>
        <w:adjustRightInd/>
        <w:snapToGrid/>
        <w:spacing w:after="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二、考生进入考场要求</w:t>
      </w:r>
    </w:p>
    <w:p>
      <w:pPr>
        <w:adjustRightInd/>
        <w:snapToGrid/>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所有考生须提前30分钟持身份证、学生证、健康码、核酸检测阴性证明（电子版即可）到指定竞赛地点报道，并接受体温测量，接受体温测量时须有序进行，严格控制人员行进速度和间距。</w:t>
      </w:r>
      <w:bookmarkStart w:id="1" w:name="_GoBack"/>
      <w:bookmarkEnd w:id="1"/>
    </w:p>
    <w:p>
      <w:pPr>
        <w:spacing w:line="220" w:lineRule="atLeast"/>
        <w:rPr>
          <w:rFonts w:hint="eastAsia" w:ascii="仿宋_GB2312" w:hAnsi="仿宋_GB2312" w:eastAsia="仿宋_GB2312" w:cs="仿宋_GB2312"/>
          <w:sz w:val="32"/>
          <w:szCs w:val="32"/>
        </w:rPr>
      </w:pPr>
    </w:p>
    <w:p>
      <w:pPr>
        <w:spacing w:line="22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220" w:lineRule="atLeast"/>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数学与统计学院</w:t>
      </w:r>
    </w:p>
    <w:p>
      <w:pPr>
        <w:spacing w:line="220" w:lineRule="atLeas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2020年11月5日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A2A82"/>
    <w:rsid w:val="003D37D8"/>
    <w:rsid w:val="00426133"/>
    <w:rsid w:val="004358AB"/>
    <w:rsid w:val="008B7726"/>
    <w:rsid w:val="00A23A3C"/>
    <w:rsid w:val="00BA55BE"/>
    <w:rsid w:val="00D31D50"/>
    <w:rsid w:val="00D91968"/>
    <w:rsid w:val="152000C1"/>
    <w:rsid w:val="726E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434</Characters>
  <Lines>3</Lines>
  <Paragraphs>1</Paragraphs>
  <TotalTime>20</TotalTime>
  <ScaleCrop>false</ScaleCrop>
  <LinksUpToDate>false</LinksUpToDate>
  <CharactersWithSpaces>508</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尹昌水</lastModifiedBy>
  <dcterms:modified xsi:type="dcterms:W3CDTF">2020-11-05T06:54:52Z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