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640" w:lineRule="exact"/>
        <w:jc w:val="center"/>
        <w:textAlignment w:val="auto"/>
        <w:rPr>
          <w:rFonts w:hint="eastAsia" w:ascii="方正小标宋简体" w:hAnsi="方正小标宋简体" w:eastAsia="方正小标宋简体" w:cs="方正小标宋简体"/>
          <w:b/>
          <w:color w:val="000000"/>
          <w:spacing w:val="30"/>
          <w:sz w:val="44"/>
          <w:szCs w:val="44"/>
        </w:rPr>
      </w:pPr>
      <w:r>
        <w:rPr>
          <w:rFonts w:hint="eastAsia" w:ascii="方正小标宋简体" w:hAnsi="方正小标宋简体" w:eastAsia="方正小标宋简体" w:cs="方正小标宋简体"/>
          <w:b/>
          <w:color w:val="000000"/>
          <w:spacing w:val="30"/>
          <w:sz w:val="44"/>
          <w:szCs w:val="44"/>
        </w:rPr>
        <w:t>关于举办青岛大学202</w:t>
      </w:r>
      <w:r>
        <w:rPr>
          <w:rFonts w:hint="eastAsia" w:ascii="方正小标宋简体" w:hAnsi="方正小标宋简体" w:eastAsia="方正小标宋简体" w:cs="方正小标宋简体"/>
          <w:b/>
          <w:color w:val="000000"/>
          <w:spacing w:val="30"/>
          <w:sz w:val="44"/>
          <w:szCs w:val="44"/>
          <w:lang w:val="en-US" w:eastAsia="zh-CN"/>
        </w:rPr>
        <w:t>2</w:t>
      </w:r>
      <w:r>
        <w:rPr>
          <w:rFonts w:hint="eastAsia" w:ascii="方正小标宋简体" w:hAnsi="方正小标宋简体" w:eastAsia="方正小标宋简体" w:cs="方正小标宋简体"/>
          <w:b/>
          <w:color w:val="000000"/>
          <w:spacing w:val="30"/>
          <w:sz w:val="44"/>
          <w:szCs w:val="44"/>
        </w:rPr>
        <w:t>年英语演讲比赛暨</w:t>
      </w:r>
      <w:r>
        <w:rPr>
          <w:rFonts w:hint="eastAsia" w:ascii="方正小标宋简体" w:hAnsi="方正小标宋简体" w:eastAsia="方正小标宋简体" w:cs="方正小标宋简体"/>
          <w:b/>
          <w:color w:val="000000"/>
          <w:spacing w:val="30"/>
          <w:sz w:val="44"/>
          <w:szCs w:val="44"/>
          <w:lang w:val="en-US" w:eastAsia="zh-CN"/>
        </w:rPr>
        <w:t>2022</w:t>
      </w:r>
      <w:r>
        <w:rPr>
          <w:rFonts w:hint="eastAsia" w:ascii="方正小标宋简体" w:hAnsi="方正小标宋简体" w:eastAsia="方正小标宋简体" w:cs="方正小标宋简体"/>
          <w:b/>
          <w:color w:val="000000"/>
          <w:spacing w:val="30"/>
          <w:sz w:val="44"/>
          <w:szCs w:val="44"/>
        </w:rPr>
        <w:t>“外研社·国才杯”全国英语演讲大赛校内选拔赛</w:t>
      </w:r>
      <w:r>
        <w:rPr>
          <w:rFonts w:hint="eastAsia" w:ascii="方正小标宋简体" w:hAnsi="方正小标宋简体" w:eastAsia="方正小标宋简体" w:cs="方正小标宋简体"/>
          <w:b/>
          <w:color w:val="000000"/>
          <w:spacing w:val="30"/>
          <w:sz w:val="44"/>
          <w:szCs w:val="44"/>
          <w:lang w:eastAsia="zh-CN"/>
        </w:rPr>
        <w:t>（</w:t>
      </w:r>
      <w:r>
        <w:rPr>
          <w:rFonts w:hint="eastAsia" w:ascii="方正小标宋简体" w:hAnsi="方正小标宋简体" w:eastAsia="方正小标宋简体" w:cs="方正小标宋简体"/>
          <w:b/>
          <w:color w:val="000000"/>
          <w:spacing w:val="30"/>
          <w:sz w:val="44"/>
          <w:szCs w:val="44"/>
          <w:lang w:val="en-US" w:eastAsia="zh-CN"/>
        </w:rPr>
        <w:t>非英语专业</w:t>
      </w:r>
      <w:r>
        <w:rPr>
          <w:rFonts w:hint="eastAsia" w:ascii="方正小标宋简体" w:hAnsi="方正小标宋简体" w:eastAsia="方正小标宋简体" w:cs="方正小标宋简体"/>
          <w:b/>
          <w:color w:val="000000"/>
          <w:spacing w:val="30"/>
          <w:sz w:val="44"/>
          <w:szCs w:val="44"/>
          <w:lang w:eastAsia="zh-CN"/>
        </w:rPr>
        <w:t>）</w:t>
      </w:r>
      <w:r>
        <w:rPr>
          <w:rFonts w:hint="eastAsia" w:ascii="方正小标宋简体" w:hAnsi="方正小标宋简体" w:eastAsia="方正小标宋简体" w:cs="方正小标宋简体"/>
          <w:b/>
          <w:color w:val="000000"/>
          <w:spacing w:val="30"/>
          <w:sz w:val="44"/>
          <w:szCs w:val="44"/>
        </w:rPr>
        <w:t>的通知</w:t>
      </w:r>
    </w:p>
    <w:p>
      <w:pPr>
        <w:widowControl/>
        <w:shd w:val="clear" w:color="auto" w:fill="FFFFFF"/>
        <w:spacing w:line="520" w:lineRule="atLeast"/>
        <w:rPr>
          <w:rFonts w:ascii="仿宋_GB2312" w:hAnsi="Arial" w:eastAsia="仿宋_GB2312" w:cs="Arial"/>
          <w:color w:val="000000"/>
          <w:spacing w:val="30"/>
          <w:kern w:val="0"/>
          <w:sz w:val="30"/>
          <w:szCs w:val="30"/>
        </w:rPr>
      </w:pPr>
    </w:p>
    <w:p>
      <w:pPr>
        <w:keepNext w:val="0"/>
        <w:keepLines w:val="0"/>
        <w:pageBreakBefore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32"/>
          <w:szCs w:val="32"/>
        </w:rPr>
      </w:pPr>
      <w:r>
        <w:rPr>
          <w:rFonts w:hint="eastAsia" w:ascii="仿宋" w:hAnsi="仿宋" w:eastAsia="仿宋" w:cs="Times New Roman"/>
          <w:sz w:val="28"/>
          <w:szCs w:val="28"/>
        </w:rPr>
        <w:t>各</w:t>
      </w:r>
      <w:r>
        <w:rPr>
          <w:rFonts w:hint="eastAsia" w:ascii="仿宋_GB2312" w:hAnsi="仿宋_GB2312" w:eastAsia="仿宋_GB2312" w:cs="仿宋_GB2312"/>
          <w:sz w:val="32"/>
          <w:szCs w:val="32"/>
        </w:rPr>
        <w:t>学院、医学部：</w:t>
      </w:r>
    </w:p>
    <w:p>
      <w:pPr>
        <w:keepNext w:val="0"/>
        <w:keepLines w:val="0"/>
        <w:pageBreakBefore w:val="0"/>
        <w:kinsoku/>
        <w:wordWrap/>
        <w:overflowPunct/>
        <w:topLinePunct w:val="0"/>
        <w:autoSpaceDE/>
        <w:autoSpaceDN/>
        <w:bidi w:val="0"/>
        <w:adjustRightInd/>
        <w:snapToGrid/>
        <w:spacing w:line="560" w:lineRule="exact"/>
        <w:ind w:left="0" w:firstLine="665" w:firstLineChars="20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为提升我校学生英语应用与思辨能力，培养国际化人才，我校将于202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年6-9月举办青岛大学202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年英语演讲比赛暨</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rPr>
        <w:t>“外研社·国才杯”全国英语演讲大赛校内选拔赛。本次比赛由青岛大学</w:t>
      </w:r>
      <w:r>
        <w:rPr>
          <w:rFonts w:hint="eastAsia" w:ascii="仿宋_GB2312" w:hAnsi="仿宋_GB2312" w:eastAsia="仿宋_GB2312" w:cs="仿宋_GB2312"/>
          <w:sz w:val="32"/>
          <w:szCs w:val="32"/>
          <w:lang w:val="en-US" w:eastAsia="zh-CN"/>
        </w:rPr>
        <w:t>创新创业学院</w:t>
      </w:r>
      <w:r>
        <w:rPr>
          <w:rFonts w:hint="eastAsia" w:ascii="仿宋_GB2312" w:hAnsi="仿宋_GB2312" w:eastAsia="仿宋_GB2312" w:cs="仿宋_GB2312"/>
          <w:sz w:val="32"/>
          <w:szCs w:val="32"/>
        </w:rPr>
        <w:t>主办，公共外语教育学院承办。现将有关事项通知如下：</w:t>
      </w:r>
    </w:p>
    <w:p>
      <w:pPr>
        <w:keepNext w:val="0"/>
        <w:keepLines w:val="0"/>
        <w:pageBreakBefore w:val="0"/>
        <w:kinsoku/>
        <w:wordWrap/>
        <w:overflowPunct/>
        <w:topLinePunct w:val="0"/>
        <w:autoSpaceDE/>
        <w:autoSpaceDN/>
        <w:bidi w:val="0"/>
        <w:adjustRightInd/>
        <w:snapToGrid/>
        <w:spacing w:line="560" w:lineRule="exact"/>
        <w:ind w:left="0" w:firstLine="668" w:firstLineChars="208"/>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一、参赛对象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spacing w:val="30"/>
          <w:kern w:val="0"/>
          <w:sz w:val="32"/>
          <w:szCs w:val="32"/>
        </w:rPr>
      </w:pPr>
      <w:r>
        <w:rPr>
          <w:rFonts w:hint="eastAsia" w:ascii="仿宋_GB2312" w:hAnsi="仿宋_GB2312" w:eastAsia="仿宋_GB2312" w:cs="仿宋_GB2312"/>
          <w:sz w:val="32"/>
          <w:szCs w:val="32"/>
        </w:rPr>
        <w:t>我校全日制在校非英语专业本科生、研究生（35岁以下，中国国籍）。</w:t>
      </w:r>
    </w:p>
    <w:p>
      <w:pPr>
        <w:keepNext w:val="0"/>
        <w:keepLines w:val="0"/>
        <w:pageBreakBefore w:val="0"/>
        <w:kinsoku/>
        <w:wordWrap/>
        <w:overflowPunct/>
        <w:topLinePunct w:val="0"/>
        <w:autoSpaceDE/>
        <w:autoSpaceDN/>
        <w:bidi w:val="0"/>
        <w:adjustRightInd/>
        <w:snapToGrid/>
        <w:spacing w:line="560" w:lineRule="exact"/>
        <w:ind w:left="0" w:firstLine="668" w:firstLineChars="208"/>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二、演讲主题：</w:t>
      </w:r>
      <w:r>
        <w:rPr>
          <w:rFonts w:hint="default" w:ascii="Times New Roman" w:hAnsi="Times New Roman" w:eastAsia="仿宋_GB2312" w:cs="Times New Roman"/>
          <w:b/>
          <w:bCs/>
          <w:sz w:val="32"/>
          <w:szCs w:val="32"/>
        </w:rPr>
        <w:t>China's Wisdom for the World</w:t>
      </w:r>
    </w:p>
    <w:p>
      <w:pPr>
        <w:keepNext w:val="0"/>
        <w:keepLines w:val="0"/>
        <w:pageBreakBefore w:val="0"/>
        <w:kinsoku/>
        <w:wordWrap/>
        <w:overflowPunct/>
        <w:topLinePunct w:val="0"/>
        <w:autoSpaceDE/>
        <w:autoSpaceDN/>
        <w:bidi w:val="0"/>
        <w:adjustRightInd/>
        <w:snapToGrid/>
        <w:spacing w:line="560" w:lineRule="exact"/>
        <w:ind w:firstLine="2891" w:firstLineChars="9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中国向世界贡献的智慧 </w:t>
      </w:r>
    </w:p>
    <w:p>
      <w:pPr>
        <w:keepNext w:val="0"/>
        <w:keepLines w:val="0"/>
        <w:pageBreakBefore w:val="0"/>
        <w:kinsoku/>
        <w:wordWrap/>
        <w:overflowPunct/>
        <w:topLinePunct w:val="0"/>
        <w:autoSpaceDE/>
        <w:autoSpaceDN/>
        <w:bidi w:val="0"/>
        <w:adjustRightInd/>
        <w:snapToGrid/>
        <w:spacing w:line="560" w:lineRule="exact"/>
        <w:ind w:left="2883" w:leftChars="608" w:hanging="1606" w:hangingChars="5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演讲题目：</w:t>
      </w:r>
      <w:r>
        <w:rPr>
          <w:rFonts w:hint="default" w:ascii="Times New Roman" w:hAnsi="Times New Roman" w:eastAsia="仿宋_GB2312" w:cs="Times New Roman"/>
          <w:b/>
          <w:bCs/>
          <w:sz w:val="32"/>
          <w:szCs w:val="32"/>
          <w:lang w:val="en-US" w:eastAsia="zh-CN"/>
        </w:rPr>
        <w:t>My role in bui</w:t>
      </w:r>
      <w:bookmarkStart w:id="0" w:name="_GoBack"/>
      <w:bookmarkEnd w:id="0"/>
      <w:r>
        <w:rPr>
          <w:rFonts w:hint="default" w:ascii="Times New Roman" w:hAnsi="Times New Roman" w:eastAsia="仿宋_GB2312" w:cs="Times New Roman"/>
          <w:b/>
          <w:bCs/>
          <w:sz w:val="32"/>
          <w:szCs w:val="32"/>
          <w:lang w:val="en-US" w:eastAsia="zh-CN"/>
        </w:rPr>
        <w:t>lding a community with a shared future for mankind</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w w:val="80"/>
          <w:sz w:val="32"/>
          <w:szCs w:val="32"/>
        </w:rPr>
        <w:t>请自定</w:t>
      </w:r>
      <w:r>
        <w:rPr>
          <w:rFonts w:hint="eastAsia" w:ascii="仿宋_GB2312" w:hAnsi="仿宋_GB2312" w:eastAsia="仿宋_GB2312" w:cs="仿宋_GB2312"/>
          <w:w w:val="80"/>
          <w:sz w:val="32"/>
          <w:szCs w:val="32"/>
          <w:lang w:val="en-US" w:eastAsia="zh-CN"/>
        </w:rPr>
        <w:t>副</w:t>
      </w:r>
      <w:r>
        <w:rPr>
          <w:rFonts w:hint="eastAsia" w:ascii="仿宋_GB2312" w:hAnsi="仿宋_GB2312" w:eastAsia="仿宋_GB2312" w:cs="仿宋_GB2312"/>
          <w:w w:val="80"/>
          <w:sz w:val="32"/>
          <w:szCs w:val="32"/>
        </w:rPr>
        <w:t>标题</w:t>
      </w:r>
      <w:r>
        <w:rPr>
          <w:rFonts w:hint="eastAsia" w:ascii="仿宋_GB2312" w:hAnsi="仿宋_GB2312" w:eastAsia="仿宋_GB2312" w:cs="仿宋_GB2312"/>
          <w:b w:val="0"/>
          <w:bCs w:val="0"/>
          <w:sz w:val="32"/>
          <w:szCs w:val="32"/>
        </w:rPr>
        <w:t>）</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jc w:val="left"/>
        <w:textAlignment w:val="auto"/>
        <w:rPr>
          <w:rFonts w:hint="eastAsia" w:ascii="仿宋_GB2312" w:hAnsi="仿宋_GB2312" w:eastAsia="仿宋_GB2312" w:cs="仿宋_GB2312"/>
          <w:color w:val="000000"/>
          <w:spacing w:val="28"/>
          <w:w w:val="80"/>
          <w:kern w:val="0"/>
          <w:sz w:val="32"/>
          <w:szCs w:val="32"/>
        </w:rPr>
      </w:pPr>
      <w:r>
        <w:rPr>
          <w:rFonts w:hint="eastAsia" w:ascii="仿宋_GB2312" w:hAnsi="仿宋_GB2312" w:eastAsia="仿宋_GB2312" w:cs="仿宋_GB2312"/>
          <w:w w:val="80"/>
          <w:sz w:val="32"/>
          <w:szCs w:val="32"/>
        </w:rPr>
        <w:t>(赛题说明详</w:t>
      </w:r>
      <w:r>
        <w:rPr>
          <w:rFonts w:hint="eastAsia" w:ascii="仿宋_GB2312" w:hAnsi="仿宋_GB2312" w:eastAsia="仿宋_GB2312" w:cs="仿宋_GB2312"/>
          <w:w w:val="80"/>
          <w:sz w:val="32"/>
          <w:szCs w:val="32"/>
          <w:lang w:eastAsia="zh-CN"/>
        </w:rPr>
        <w:t>见</w:t>
      </w:r>
      <w:r>
        <w:rPr>
          <w:rFonts w:hint="default" w:ascii="Times New Roman" w:hAnsi="Times New Roman" w:eastAsia="仿宋_GB2312" w:cs="Times New Roman"/>
          <w:w w:val="80"/>
          <w:sz w:val="32"/>
          <w:szCs w:val="32"/>
        </w:rPr>
        <w:t>https://uchallenge.unipus.cn/c/2022-03-20/510037.shtml</w:t>
      </w:r>
      <w:r>
        <w:rPr>
          <w:rFonts w:hint="eastAsia" w:ascii="仿宋_GB2312" w:hAnsi="仿宋_GB2312" w:eastAsia="仿宋_GB2312" w:cs="仿宋_GB2312"/>
          <w:color w:val="000000"/>
          <w:spacing w:val="28"/>
          <w:w w:val="80"/>
          <w:kern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firstLine="636" w:firstLineChars="198"/>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三、竞赛安排</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本次比赛分为校园初赛、复赛、决赛三个阶段，比赛时间自202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年6月至9月。</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（一）校园初赛（202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年6月-8月）</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rPr>
        <w:t>1.报名。</w:t>
      </w:r>
      <w:r>
        <w:rPr>
          <w:rFonts w:hint="eastAsia" w:ascii="仿宋_GB2312" w:hAnsi="仿宋_GB2312" w:eastAsia="仿宋_GB2312" w:cs="仿宋_GB2312"/>
          <w:kern w:val="2"/>
          <w:sz w:val="32"/>
          <w:szCs w:val="32"/>
          <w:lang w:val="en-US" w:eastAsia="zh-CN" w:bidi="ar-SA"/>
        </w:rPr>
        <w:t>参赛选手须通过公共外语教育学院报名邮箱和“外研社·国才杯”全国英语演讲大赛官网同步进行初赛报名。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（1）8月8日前</w:t>
      </w:r>
      <w:r>
        <w:rPr>
          <w:rFonts w:hint="eastAsia" w:ascii="仿宋_GB2312" w:hAnsi="仿宋_GB2312" w:eastAsia="仿宋_GB2312" w:cs="仿宋_GB2312"/>
          <w:kern w:val="2"/>
          <w:sz w:val="32"/>
          <w:szCs w:val="32"/>
          <w:lang w:val="en-US" w:eastAsia="zh-CN" w:bidi="ar-SA"/>
        </w:rPr>
        <w:t>，参赛选手须在“外研社·国才杯”大赛官网（</w:t>
      </w:r>
      <w:r>
        <w:rPr>
          <w:rFonts w:hint="default" w:ascii="Times New Roman" w:hAnsi="Times New Roman" w:eastAsia="仿宋_GB2312" w:cs="Times New Roman"/>
          <w:kern w:val="2"/>
          <w:sz w:val="32"/>
          <w:szCs w:val="32"/>
          <w:lang w:val="en-US" w:eastAsia="zh-CN" w:bidi="ar-SA"/>
        </w:rPr>
        <w:t>https://uchallenge.unipus.cn</w:t>
      </w:r>
      <w:r>
        <w:rPr>
          <w:rFonts w:hint="eastAsia" w:ascii="仿宋_GB2312" w:hAnsi="仿宋_GB2312" w:eastAsia="仿宋_GB2312" w:cs="仿宋_GB2312"/>
          <w:kern w:val="2"/>
          <w:sz w:val="32"/>
          <w:szCs w:val="32"/>
          <w:lang w:val="en-US" w:eastAsia="zh-CN" w:bidi="ar-SA"/>
        </w:rPr>
        <w:t>）的“选手报名/参赛”页面进行注册并上传演讲稿，否则将失去参赛资格。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（2）8月8日前</w:t>
      </w:r>
      <w:r>
        <w:rPr>
          <w:rFonts w:hint="eastAsia" w:ascii="仿宋_GB2312" w:hAnsi="仿宋_GB2312" w:eastAsia="仿宋_GB2312" w:cs="仿宋_GB2312"/>
          <w:kern w:val="2"/>
          <w:sz w:val="32"/>
          <w:szCs w:val="32"/>
          <w:lang w:val="en-US" w:eastAsia="zh-CN" w:bidi="ar-SA"/>
        </w:rPr>
        <w:t>，请参赛选手将定题演讲的演讲稿、演讲视频（要求演讲者出镜；时长3分钟；视频大小不超过100M）及《报名信息表》</w:t>
      </w:r>
      <w:r>
        <w:rPr>
          <w:rFonts w:hint="eastAsia" w:ascii="仿宋_GB2312" w:hAnsi="仿宋_GB2312" w:eastAsia="仿宋_GB2312" w:cs="仿宋_GB2312"/>
          <w:sz w:val="32"/>
          <w:szCs w:val="32"/>
        </w:rPr>
        <w:t>（见附件）</w:t>
      </w:r>
      <w:r>
        <w:rPr>
          <w:rFonts w:hint="eastAsia" w:ascii="仿宋_GB2312" w:hAnsi="仿宋_GB2312" w:eastAsia="仿宋_GB2312" w:cs="仿宋_GB2312"/>
          <w:kern w:val="2"/>
          <w:sz w:val="32"/>
          <w:szCs w:val="32"/>
          <w:lang w:val="en-US" w:eastAsia="zh-CN" w:bidi="ar-SA"/>
        </w:rPr>
        <w:t>打包发送至公共外语教育学院报名邮箱</w:t>
      </w:r>
      <w:r>
        <w:rPr>
          <w:rFonts w:hint="default" w:ascii="Times New Roman" w:hAnsi="Times New Roman" w:eastAsia="仿宋_GB2312" w:cs="Times New Roman"/>
          <w:kern w:val="2"/>
          <w:sz w:val="32"/>
          <w:szCs w:val="32"/>
          <w:lang w:val="en-US" w:eastAsia="zh-CN" w:bidi="ar-SA"/>
        </w:rPr>
        <w:t>qdupublicspeaking@126.com</w:t>
      </w:r>
      <w:r>
        <w:rPr>
          <w:rFonts w:hint="eastAsia" w:ascii="仿宋_GB2312" w:hAnsi="仿宋_GB2312" w:eastAsia="仿宋_GB2312" w:cs="仿宋_GB2312"/>
          <w:kern w:val="2"/>
          <w:sz w:val="32"/>
          <w:szCs w:val="32"/>
          <w:lang w:val="en-US" w:eastAsia="zh-CN" w:bidi="ar-SA"/>
        </w:rPr>
        <w:t>。所发文件请以“姓名-学院-年级专业”命名。</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选拔。</w:t>
      </w:r>
      <w:r>
        <w:rPr>
          <w:rFonts w:hint="eastAsia" w:ascii="仿宋_GB2312" w:hAnsi="仿宋_GB2312" w:eastAsia="仿宋_GB2312" w:cs="仿宋_GB2312"/>
          <w:kern w:val="2"/>
          <w:sz w:val="32"/>
          <w:szCs w:val="32"/>
          <w:lang w:val="en-US" w:eastAsia="zh-CN" w:bidi="ar-SA"/>
        </w:rPr>
        <w:t>初赛结果将于8月中下旬通过我校教务处网站、公共外语教育学院网站发布。初赛将评选出前30名选手，其中前20名晋级校园复赛。</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（二）校园复赛（202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年9月上旬）</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校园初赛前20名选手参加复赛。校园复赛采用即兴演讲（现场抽题，15分钟准备时间，2分钟演讲）和英语问答（评委提问，1分钟回答问题）两种形式。比赛具体时间、地点另行通知。校园复赛的前10名选手进入校园决赛。</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（三）校园决赛（2022年9月下旬）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校园决赛包括定题演讲、即兴演讲和问答等环节。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四、奖项设置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本次比赛设置特等奖1名、一等奖4名、二等奖10名、三等奖15名。特等奖选手将代表我校参加山东省复赛。</w:t>
      </w:r>
    </w:p>
    <w:p>
      <w:pPr>
        <w:keepNext w:val="0"/>
        <w:keepLines w:val="0"/>
        <w:pageBreakBefore w:val="0"/>
        <w:widowControl/>
        <w:kinsoku/>
        <w:wordWrap/>
        <w:overflowPunct/>
        <w:topLinePunct w:val="0"/>
        <w:autoSpaceDE/>
        <w:autoSpaceDN/>
        <w:bidi w:val="0"/>
        <w:adjustRightInd/>
        <w:snapToGrid/>
        <w:spacing w:line="560" w:lineRule="exact"/>
        <w:ind w:left="0" w:firstLine="636" w:firstLineChars="198"/>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、有关要求</w:t>
      </w:r>
    </w:p>
    <w:p>
      <w:pPr>
        <w:keepNext w:val="0"/>
        <w:keepLines w:val="0"/>
        <w:pageBreakBefore w:val="0"/>
        <w:widowControl/>
        <w:kinsoku/>
        <w:wordWrap/>
        <w:overflowPunct/>
        <w:topLinePunct w:val="0"/>
        <w:autoSpaceDE/>
        <w:autoSpaceDN/>
        <w:bidi w:val="0"/>
        <w:adjustRightInd/>
        <w:snapToGrid/>
        <w:spacing w:line="560" w:lineRule="exact"/>
        <w:ind w:left="0" w:firstLine="624"/>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加强宣传。我校组织的以上三轮比赛为“外研社·国才杯”英语演讲大赛的地面赛事，优秀选手可获得我校颁发的各等奖项，并有机会获得由“外研社·国才杯”大赛组委会颁发的获奖电子证书。本次比赛免费参加，请同学们踊跃报名，积极参与，争取优异成绩，成就自我，为校争光。 </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加强组织。“外研社·国才杯”全国英语演讲大赛是入选全国高校学科竞赛排行榜的英语类竞赛之一。本次比赛是为贯彻落实我校国际化战略组织开展的一次重要活动，请各学院（部）高度重视，动员学生积极报名。公共外语教育学院负责细化方案，精心做好比赛的组织和保障工作。</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未尽事宜请咨询：8</w:t>
      </w:r>
      <w:r>
        <w:rPr>
          <w:rFonts w:hint="eastAsia" w:ascii="仿宋_GB2312" w:hAnsi="仿宋_GB2312" w:eastAsia="仿宋_GB2312" w:cs="仿宋_GB2312"/>
          <w:sz w:val="32"/>
          <w:szCs w:val="32"/>
          <w:lang w:val="en-US" w:eastAsia="zh-CN"/>
        </w:rPr>
        <w:t>5953373</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firstLine="624"/>
        <w:jc w:val="lef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60" w:lineRule="exact"/>
        <w:ind w:firstLine="5760" w:firstLineChars="18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创新创业学院</w:t>
      </w:r>
    </w:p>
    <w:p>
      <w:pPr>
        <w:keepNext w:val="0"/>
        <w:keepLines w:val="0"/>
        <w:pageBreakBefore w:val="0"/>
        <w:widowControl/>
        <w:kinsoku/>
        <w:wordWrap/>
        <w:overflowPunct/>
        <w:topLinePunct w:val="0"/>
        <w:autoSpaceDE/>
        <w:autoSpaceDN/>
        <w:bidi w:val="0"/>
        <w:adjustRightInd/>
        <w:snapToGrid/>
        <w:spacing w:line="560" w:lineRule="exact"/>
        <w:ind w:left="0" w:firstLine="624"/>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公共外语教育学院</w:t>
      </w:r>
    </w:p>
    <w:p>
      <w:pPr>
        <w:keepNext w:val="0"/>
        <w:keepLines w:val="0"/>
        <w:pageBreakBefore w:val="0"/>
        <w:widowControl/>
        <w:kinsoku/>
        <w:wordWrap/>
        <w:overflowPunct/>
        <w:topLinePunct w:val="0"/>
        <w:autoSpaceDE/>
        <w:autoSpaceDN/>
        <w:bidi w:val="0"/>
        <w:adjustRightInd/>
        <w:snapToGrid/>
        <w:spacing w:line="560" w:lineRule="exact"/>
        <w:ind w:left="0" w:firstLine="624"/>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年6月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日</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RiMTdiMDViZmNlMmI0MWY2N2FiNDY5ZTZmMGY4ZTgifQ=="/>
  </w:docVars>
  <w:rsids>
    <w:rsidRoot w:val="00751949"/>
    <w:rsid w:val="001C4A15"/>
    <w:rsid w:val="003607D6"/>
    <w:rsid w:val="00751949"/>
    <w:rsid w:val="007A4395"/>
    <w:rsid w:val="00824F0E"/>
    <w:rsid w:val="008737F3"/>
    <w:rsid w:val="00B6287E"/>
    <w:rsid w:val="00BA38C5"/>
    <w:rsid w:val="00C174F7"/>
    <w:rsid w:val="03840DE8"/>
    <w:rsid w:val="0458065F"/>
    <w:rsid w:val="08EF0645"/>
    <w:rsid w:val="0903335D"/>
    <w:rsid w:val="0A8B1AC3"/>
    <w:rsid w:val="0B5E4EA0"/>
    <w:rsid w:val="0C1A5140"/>
    <w:rsid w:val="0CF7385C"/>
    <w:rsid w:val="173754A5"/>
    <w:rsid w:val="178249A6"/>
    <w:rsid w:val="188F715A"/>
    <w:rsid w:val="18A96274"/>
    <w:rsid w:val="1B2B05C4"/>
    <w:rsid w:val="1B8A09A1"/>
    <w:rsid w:val="1BC400C2"/>
    <w:rsid w:val="1BE8652A"/>
    <w:rsid w:val="1E253B1A"/>
    <w:rsid w:val="1FC424C7"/>
    <w:rsid w:val="2148543B"/>
    <w:rsid w:val="22A26248"/>
    <w:rsid w:val="23EB1835"/>
    <w:rsid w:val="26062975"/>
    <w:rsid w:val="29D56247"/>
    <w:rsid w:val="2AF67552"/>
    <w:rsid w:val="2E8039F5"/>
    <w:rsid w:val="2FE73174"/>
    <w:rsid w:val="31557C21"/>
    <w:rsid w:val="33126072"/>
    <w:rsid w:val="347E61A0"/>
    <w:rsid w:val="35882772"/>
    <w:rsid w:val="3B392975"/>
    <w:rsid w:val="3DD5148D"/>
    <w:rsid w:val="3F7C363E"/>
    <w:rsid w:val="40813F91"/>
    <w:rsid w:val="423B1EB9"/>
    <w:rsid w:val="427332C8"/>
    <w:rsid w:val="42F57679"/>
    <w:rsid w:val="44BB6C0B"/>
    <w:rsid w:val="46F27F2E"/>
    <w:rsid w:val="47160B9B"/>
    <w:rsid w:val="48A6645C"/>
    <w:rsid w:val="4B6A310B"/>
    <w:rsid w:val="4C79621C"/>
    <w:rsid w:val="53BC00F8"/>
    <w:rsid w:val="54CC52D4"/>
    <w:rsid w:val="557C52B4"/>
    <w:rsid w:val="55FC7461"/>
    <w:rsid w:val="578E3183"/>
    <w:rsid w:val="598D0D82"/>
    <w:rsid w:val="5B256EBA"/>
    <w:rsid w:val="62004446"/>
    <w:rsid w:val="65571D0D"/>
    <w:rsid w:val="6B4F5246"/>
    <w:rsid w:val="6EB55083"/>
    <w:rsid w:val="6EE63931"/>
    <w:rsid w:val="70605C8B"/>
    <w:rsid w:val="73381BCC"/>
    <w:rsid w:val="76D2671B"/>
    <w:rsid w:val="77E62850"/>
    <w:rsid w:val="786B2E9D"/>
    <w:rsid w:val="7CFD1884"/>
    <w:rsid w:val="7DE337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Emphasis"/>
    <w:basedOn w:val="6"/>
    <w:qFormat/>
    <w:uiPriority w:val="20"/>
    <w:rPr>
      <w:i/>
    </w:rPr>
  </w:style>
  <w:style w:type="character" w:styleId="9">
    <w:name w:val="Hyperlink"/>
    <w:basedOn w:val="6"/>
    <w:unhideWhenUsed/>
    <w:qFormat/>
    <w:uiPriority w:val="99"/>
    <w:rPr>
      <w:color w:val="0000FF" w:themeColor="hyperlink"/>
      <w:u w:val="single"/>
    </w:rPr>
  </w:style>
  <w:style w:type="character" w:customStyle="1" w:styleId="10">
    <w:name w:val="页眉 Char"/>
    <w:basedOn w:val="6"/>
    <w:link w:val="3"/>
    <w:semiHidden/>
    <w:qFormat/>
    <w:uiPriority w:val="99"/>
    <w:rPr>
      <w:sz w:val="18"/>
      <w:szCs w:val="18"/>
    </w:rPr>
  </w:style>
  <w:style w:type="character" w:customStyle="1" w:styleId="11">
    <w:name w:val="页脚 Char"/>
    <w:basedOn w:val="6"/>
    <w:link w:val="2"/>
    <w:semiHidden/>
    <w:qFormat/>
    <w:uiPriority w:val="99"/>
    <w:rPr>
      <w:sz w:val="18"/>
      <w:szCs w:val="18"/>
    </w:rPr>
  </w:style>
  <w:style w:type="character" w:customStyle="1" w:styleId="12">
    <w:name w:val="apple-converted-space"/>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1098</Words>
  <Characters>1315</Characters>
  <Lines>9</Lines>
  <Paragraphs>2</Paragraphs>
  <TotalTime>93</TotalTime>
  <ScaleCrop>false</ScaleCrop>
  <LinksUpToDate>false</LinksUpToDate>
  <CharactersWithSpaces>1402</CharactersWithSpaces>
  <Application>WPS Office_11.1.0.10723_F1E327BC-269C-435d-A152-05C5408002CA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2020-06-23T23:43:00Z</dcterms:created>
  <dc:creator>apple</dc:creator>
  <cp:lastModifiedBy>Administrator</cp:lastModifiedBy>
  <dcterms:modified xsi:type="dcterms:W3CDTF">2022-06-10T02:10:52Z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9EFF48C5FD4F4D989CBFC33132F2CF28</vt:lpwstr>
  </property>
</Properties>
</file>