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0" w:after="75" w:line="500" w:lineRule="exact"/>
        <w:jc w:val="center"/>
        <w:outlineLvl w:val="2"/>
        <w:rPr>
          <w:rFonts w:ascii="宋体" w:hAnsi="宋体" w:eastAsia="宋体" w:cs="宋体"/>
          <w:spacing w:val="30"/>
          <w:kern w:val="0"/>
          <w:sz w:val="30"/>
          <w:szCs w:val="30"/>
        </w:rPr>
      </w:pPr>
      <w:r>
        <w:rPr>
          <w:rFonts w:ascii="宋体" w:hAnsi="宋体" w:eastAsia="宋体" w:cs="宋体"/>
          <w:spacing w:val="30"/>
          <w:kern w:val="0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spacing w:val="30"/>
          <w:kern w:val="0"/>
          <w:sz w:val="30"/>
          <w:szCs w:val="30"/>
          <w:lang w:eastAsia="zh-CN"/>
        </w:rPr>
        <w:t>202</w:t>
      </w:r>
      <w:r>
        <w:rPr>
          <w:rFonts w:hint="eastAsia" w:ascii="宋体" w:hAnsi="宋体" w:eastAsia="宋体" w:cs="宋体"/>
          <w:spacing w:val="30"/>
          <w:kern w:val="0"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宋体"/>
          <w:spacing w:val="30"/>
          <w:kern w:val="0"/>
          <w:sz w:val="30"/>
          <w:szCs w:val="30"/>
          <w:lang w:eastAsia="zh-CN"/>
        </w:rPr>
        <w:t>年秋季</w:t>
      </w:r>
      <w:r>
        <w:rPr>
          <w:rFonts w:ascii="宋体" w:hAnsi="宋体" w:eastAsia="宋体" w:cs="宋体"/>
          <w:spacing w:val="30"/>
          <w:kern w:val="0"/>
          <w:sz w:val="30"/>
          <w:szCs w:val="30"/>
        </w:rPr>
        <w:t>季学期通识教育</w:t>
      </w:r>
      <w:r>
        <w:rPr>
          <w:rFonts w:hint="eastAsia" w:ascii="宋体" w:hAnsi="宋体" w:eastAsia="宋体" w:cs="宋体"/>
          <w:spacing w:val="30"/>
          <w:kern w:val="0"/>
          <w:sz w:val="30"/>
          <w:szCs w:val="30"/>
        </w:rPr>
        <w:t>网络课程选课说明</w:t>
      </w:r>
    </w:p>
    <w:p>
      <w:pPr>
        <w:widowControl/>
        <w:spacing w:line="500" w:lineRule="exact"/>
        <w:ind w:left="602" w:right="602" w:firstLine="6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一、课程目录</w:t>
      </w:r>
    </w:p>
    <w:p>
      <w:pPr>
        <w:widowControl/>
        <w:spacing w:line="500" w:lineRule="exact"/>
        <w:ind w:left="602" w:right="602" w:firstLine="720" w:firstLineChars="200"/>
        <w:jc w:val="left"/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spacing w:val="30"/>
          <w:kern w:val="0"/>
          <w:sz w:val="30"/>
          <w:szCs w:val="30"/>
          <w:lang w:eastAsia="zh-CN"/>
        </w:rPr>
        <w:t>202</w:t>
      </w:r>
      <w:r>
        <w:rPr>
          <w:rFonts w:hint="eastAsia" w:ascii="宋体" w:hAnsi="宋体" w:eastAsia="宋体" w:cs="宋体"/>
          <w:spacing w:val="30"/>
          <w:kern w:val="0"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宋体"/>
          <w:spacing w:val="30"/>
          <w:kern w:val="0"/>
          <w:sz w:val="30"/>
          <w:szCs w:val="30"/>
          <w:lang w:eastAsia="zh-CN"/>
        </w:rPr>
        <w:t>年秋季</w:t>
      </w:r>
      <w:r>
        <w:rPr>
          <w:rFonts w:ascii="宋体" w:hAnsi="宋体" w:eastAsia="宋体" w:cs="宋体"/>
          <w:spacing w:val="30"/>
          <w:kern w:val="0"/>
          <w:sz w:val="30"/>
          <w:szCs w:val="30"/>
        </w:rPr>
        <w:t>季学期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面向本科生共开设</w:t>
      </w:r>
      <w:r>
        <w:rPr>
          <w:rFonts w:hint="eastAsia" w:ascii="宋体" w:hAnsi="宋体" w:eastAsia="宋体" w:cs="宋体"/>
          <w:color w:val="FF0000"/>
          <w:spacing w:val="30"/>
          <w:kern w:val="0"/>
          <w:sz w:val="28"/>
          <w:szCs w:val="28"/>
          <w:shd w:val="clear" w:color="auto" w:fill="FFFFFF"/>
          <w:lang w:val="en-US" w:eastAsia="zh-CN"/>
        </w:rPr>
        <w:t>23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门通识教育选修网络课程(通识类选修课列表中开课单位为正奇学院的课程均为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eastAsia="zh-CN"/>
        </w:rPr>
        <w:t>校属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网络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eastAsia="zh-CN"/>
        </w:rPr>
        <w:t>通选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课程)；选修列表外的课程，不予计算学分。</w:t>
      </w:r>
    </w:p>
    <w:p>
      <w:pPr>
        <w:widowControl/>
        <w:spacing w:line="500" w:lineRule="exact"/>
        <w:ind w:left="602" w:right="602" w:firstLine="680" w:firstLineChars="200"/>
        <w:jc w:val="left"/>
        <w:rPr>
          <w:rFonts w:hint="default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eastAsia="zh-CN"/>
        </w:rPr>
        <w:t>本学期网络通选课开课时间为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val="en-US" w:eastAsia="zh-CN"/>
        </w:rPr>
        <w:t>9月12日。</w:t>
      </w:r>
      <w:bookmarkStart w:id="0" w:name="_GoBack"/>
      <w:bookmarkEnd w:id="0"/>
    </w:p>
    <w:p>
      <w:pPr>
        <w:widowControl/>
        <w:spacing w:line="500" w:lineRule="exact"/>
        <w:ind w:left="602" w:right="602" w:firstLine="645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二、选课安排</w:t>
      </w:r>
    </w:p>
    <w:p>
      <w:pPr>
        <w:widowControl/>
        <w:spacing w:line="500" w:lineRule="exact"/>
        <w:ind w:left="602" w:right="602" w:firstLine="680" w:firstLineChars="200"/>
        <w:jc w:val="left"/>
        <w:rPr>
          <w:rFonts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1.按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eastAsia="zh-CN"/>
        </w:rPr>
        <w:t>当学期选课指南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要求在教务系统中进行选课操作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eastAsia="zh-CN"/>
        </w:rPr>
        <w:t>，选课结果以教务系统为准，未在教务系统内完成的改退选将视为无效操作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。</w:t>
      </w:r>
    </w:p>
    <w:p>
      <w:pPr>
        <w:widowControl/>
        <w:spacing w:line="500" w:lineRule="exact"/>
        <w:ind w:left="603" w:leftChars="287" w:right="602" w:firstLine="680" w:firstLineChars="200"/>
        <w:jc w:val="left"/>
        <w:rPr>
          <w:rFonts w:ascii="宋体" w:hAnsi="宋体" w:eastAsia="宋体" w:cs="宋体"/>
          <w:b/>
          <w:color w:val="000000"/>
          <w:spacing w:val="3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2.网络课程学习要求自备能上网的电脑、手机等设备。</w:t>
      </w:r>
      <w:r>
        <w:rPr>
          <w:rFonts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eastAsia="zh-CN"/>
        </w:rPr>
        <w:t>当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学期选课成功的学生登录平台按要求上课。曾在平台选过课的学生用原账号登录，首次选修智慧树和超星尔雅平台课程的学生，登陆账号为本人学号，初始密码为123456；</w:t>
      </w:r>
      <w:r>
        <w:rPr>
          <w:rFonts w:hint="eastAsia" w:ascii="宋体" w:hAnsi="宋体" w:eastAsia="宋体" w:cs="宋体"/>
          <w:b/>
          <w:color w:val="000000"/>
          <w:spacing w:val="30"/>
          <w:kern w:val="0"/>
          <w:sz w:val="28"/>
          <w:szCs w:val="28"/>
          <w:shd w:val="clear" w:color="auto" w:fill="FFFFFF"/>
        </w:rPr>
        <w:t>选修智慧树平台课程的学生要及时在平台报到，未报到者无法进行学习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。</w:t>
      </w:r>
      <w:r>
        <w:rPr>
          <w:rFonts w:hint="eastAsia" w:ascii="宋体" w:hAnsi="宋体" w:eastAsia="宋体" w:cs="宋体"/>
          <w:b/>
          <w:color w:val="000000"/>
          <w:spacing w:val="30"/>
          <w:kern w:val="0"/>
          <w:sz w:val="28"/>
          <w:szCs w:val="28"/>
          <w:shd w:val="clear" w:color="auto" w:fill="FFFFFF"/>
        </w:rPr>
        <w:t>首次选修UOOC平台课程的学生按平台要求注册后登录。</w:t>
      </w:r>
      <w:r>
        <w:rPr>
          <w:rFonts w:ascii="宋体" w:hAnsi="宋体" w:eastAsia="宋体" w:cs="宋体"/>
          <w:b/>
          <w:color w:val="000000"/>
          <w:spacing w:val="30"/>
          <w:kern w:val="0"/>
          <w:sz w:val="28"/>
          <w:szCs w:val="28"/>
          <w:shd w:val="clear" w:color="auto" w:fill="FFFFFF"/>
        </w:rPr>
        <w:t xml:space="preserve"> </w:t>
      </w:r>
    </w:p>
    <w:p>
      <w:pPr>
        <w:widowControl/>
        <w:spacing w:line="500" w:lineRule="exact"/>
        <w:ind w:left="773" w:leftChars="368" w:right="602" w:firstLine="457" w:firstLineChars="134"/>
        <w:jc w:val="left"/>
        <w:rPr>
          <w:rFonts w:ascii="宋体" w:hAnsi="宋体" w:eastAsia="宋体" w:cs="宋体"/>
          <w:b/>
          <w:color w:val="FF0000"/>
          <w:spacing w:val="3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color w:val="FF0000"/>
          <w:spacing w:val="30"/>
          <w:kern w:val="0"/>
          <w:sz w:val="28"/>
          <w:szCs w:val="28"/>
          <w:shd w:val="clear" w:color="auto" w:fill="FFFFFF"/>
        </w:rPr>
        <w:t>3.网络课程属于通识教育选修课程，按网络课程要求进行考核，成绩合格后方能获得该课程学分。</w:t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4.各网络平台网址</w:t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>优课联盟（UOOC）：</w:t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</w:pPr>
      <w:r>
        <w:rPr>
          <w:rFonts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>http://uooc.org.uooconline.com/</w:t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 xml:space="preserve">超星尔雅: </w:t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fldChar w:fldCharType="begin"/>
      </w:r>
      <w:r>
        <w:instrText xml:space="preserve"> HYPERLINK "http://qdu.benke.chaoxing.com/" </w:instrText>
      </w:r>
      <w:r>
        <w:fldChar w:fldCharType="separate"/>
      </w:r>
      <w:r>
        <w:rPr>
          <w:rFonts w:hint="eastAsia"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>http://qdu.benke.chaoxing.com/</w:t>
      </w:r>
      <w:r>
        <w:rPr>
          <w:rFonts w:hint="eastAsia"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fldChar w:fldCharType="end"/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 xml:space="preserve">智慧树： </w:t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>http://portals.zhihuishu.com/qdu</w:t>
      </w:r>
    </w:p>
    <w:p>
      <w:pPr>
        <w:widowControl/>
        <w:spacing w:line="500" w:lineRule="exact"/>
        <w:ind w:left="602" w:right="602" w:firstLine="630"/>
        <w:jc w:val="right"/>
        <w:rPr>
          <w:rFonts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</w:pPr>
    </w:p>
    <w:p>
      <w:pPr>
        <w:widowControl/>
        <w:spacing w:line="500" w:lineRule="exact"/>
        <w:ind w:left="602" w:right="1282" w:firstLine="63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 xml:space="preserve">教务处 </w:t>
      </w:r>
    </w:p>
    <w:p>
      <w:pPr>
        <w:widowControl/>
        <w:spacing w:line="500" w:lineRule="exact"/>
        <w:ind w:left="602" w:right="602" w:firstLine="630"/>
        <w:jc w:val="right"/>
        <w:rPr>
          <w:rFonts w:ascii="宋体" w:hAnsi="宋体" w:eastAsia="宋体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20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val="en-US" w:eastAsia="zh-CN"/>
        </w:rPr>
        <w:t>22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年8月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val="en-US" w:eastAsia="zh-CN"/>
        </w:rPr>
        <w:t>17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4MTc4YTA0NjNmYWUxNTcyNTgwMzM0Yjc1Zjk1MzAifQ=="/>
  </w:docVars>
  <w:rsids>
    <w:rsidRoot w:val="00003FB8"/>
    <w:rsid w:val="00003FB8"/>
    <w:rsid w:val="00006030"/>
    <w:rsid w:val="00071169"/>
    <w:rsid w:val="00090810"/>
    <w:rsid w:val="000B5816"/>
    <w:rsid w:val="000C2F07"/>
    <w:rsid w:val="000D5675"/>
    <w:rsid w:val="000E73B3"/>
    <w:rsid w:val="000F2F3C"/>
    <w:rsid w:val="001100C5"/>
    <w:rsid w:val="001115F6"/>
    <w:rsid w:val="00137FBC"/>
    <w:rsid w:val="00153EFD"/>
    <w:rsid w:val="00160840"/>
    <w:rsid w:val="00176992"/>
    <w:rsid w:val="00185DDD"/>
    <w:rsid w:val="0019166E"/>
    <w:rsid w:val="001E0BD5"/>
    <w:rsid w:val="001F672D"/>
    <w:rsid w:val="00206E29"/>
    <w:rsid w:val="00225EF9"/>
    <w:rsid w:val="00265892"/>
    <w:rsid w:val="002806BB"/>
    <w:rsid w:val="002F61A2"/>
    <w:rsid w:val="00313ED1"/>
    <w:rsid w:val="00354034"/>
    <w:rsid w:val="00362704"/>
    <w:rsid w:val="00372B4C"/>
    <w:rsid w:val="00392B53"/>
    <w:rsid w:val="00394478"/>
    <w:rsid w:val="003A0059"/>
    <w:rsid w:val="003C1AAA"/>
    <w:rsid w:val="003F7DEE"/>
    <w:rsid w:val="00404B65"/>
    <w:rsid w:val="0044428B"/>
    <w:rsid w:val="00452C5A"/>
    <w:rsid w:val="00455C65"/>
    <w:rsid w:val="00462A04"/>
    <w:rsid w:val="004A67E7"/>
    <w:rsid w:val="004B5F63"/>
    <w:rsid w:val="004F58E8"/>
    <w:rsid w:val="004F7D90"/>
    <w:rsid w:val="00502050"/>
    <w:rsid w:val="00502595"/>
    <w:rsid w:val="00506707"/>
    <w:rsid w:val="00536F6A"/>
    <w:rsid w:val="005735C7"/>
    <w:rsid w:val="0058194C"/>
    <w:rsid w:val="005D1E4C"/>
    <w:rsid w:val="005E59F1"/>
    <w:rsid w:val="00621BF5"/>
    <w:rsid w:val="00637EDD"/>
    <w:rsid w:val="006976AF"/>
    <w:rsid w:val="006A2E1C"/>
    <w:rsid w:val="006B7A25"/>
    <w:rsid w:val="00710727"/>
    <w:rsid w:val="007B201D"/>
    <w:rsid w:val="007D27EB"/>
    <w:rsid w:val="007F577B"/>
    <w:rsid w:val="00804E66"/>
    <w:rsid w:val="00831D27"/>
    <w:rsid w:val="00856009"/>
    <w:rsid w:val="008640C1"/>
    <w:rsid w:val="00871DC8"/>
    <w:rsid w:val="008A4D98"/>
    <w:rsid w:val="008B29F7"/>
    <w:rsid w:val="008B6A5E"/>
    <w:rsid w:val="008C6E9F"/>
    <w:rsid w:val="008E7357"/>
    <w:rsid w:val="00913FF5"/>
    <w:rsid w:val="009234A1"/>
    <w:rsid w:val="009820FA"/>
    <w:rsid w:val="009A5EC6"/>
    <w:rsid w:val="009A68A5"/>
    <w:rsid w:val="009B4E85"/>
    <w:rsid w:val="009D0D14"/>
    <w:rsid w:val="009D7EAC"/>
    <w:rsid w:val="00A0686A"/>
    <w:rsid w:val="00A23170"/>
    <w:rsid w:val="00A356D5"/>
    <w:rsid w:val="00A60754"/>
    <w:rsid w:val="00A61276"/>
    <w:rsid w:val="00A6332D"/>
    <w:rsid w:val="00A77238"/>
    <w:rsid w:val="00A80154"/>
    <w:rsid w:val="00A8575C"/>
    <w:rsid w:val="00AC1D33"/>
    <w:rsid w:val="00AF07E6"/>
    <w:rsid w:val="00B12DAC"/>
    <w:rsid w:val="00B26F37"/>
    <w:rsid w:val="00B4122E"/>
    <w:rsid w:val="00B655FF"/>
    <w:rsid w:val="00BE35C5"/>
    <w:rsid w:val="00C25C95"/>
    <w:rsid w:val="00C45C9D"/>
    <w:rsid w:val="00C7188A"/>
    <w:rsid w:val="00C95096"/>
    <w:rsid w:val="00CB287C"/>
    <w:rsid w:val="00CD75D6"/>
    <w:rsid w:val="00D34C7D"/>
    <w:rsid w:val="00D36DFC"/>
    <w:rsid w:val="00D43579"/>
    <w:rsid w:val="00D57271"/>
    <w:rsid w:val="00D62902"/>
    <w:rsid w:val="00D62C39"/>
    <w:rsid w:val="00DA0208"/>
    <w:rsid w:val="00DC5CD1"/>
    <w:rsid w:val="00E03B3F"/>
    <w:rsid w:val="00E04179"/>
    <w:rsid w:val="00E06A74"/>
    <w:rsid w:val="00E77DB5"/>
    <w:rsid w:val="00ED3750"/>
    <w:rsid w:val="00ED4443"/>
    <w:rsid w:val="00F0224A"/>
    <w:rsid w:val="00F24F0A"/>
    <w:rsid w:val="00F70D9A"/>
    <w:rsid w:val="00F7168C"/>
    <w:rsid w:val="00F90D93"/>
    <w:rsid w:val="0B9613D2"/>
    <w:rsid w:val="40FC32DC"/>
    <w:rsid w:val="554368FC"/>
    <w:rsid w:val="6C131314"/>
    <w:rsid w:val="70C3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398</Words>
  <Characters>514</Characters>
  <Lines>4</Lines>
  <Paragraphs>1</Paragraphs>
  <TotalTime>613</TotalTime>
  <ScaleCrop>false</ScaleCrop>
  <LinksUpToDate>false</LinksUpToDate>
  <CharactersWithSpaces>520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2017-09-06T07:44:00Z</dcterms:created>
  <dc:creator>admin</dc:creator>
  <cp:lastModifiedBy>教学运行与服务办公室</cp:lastModifiedBy>
  <dcterms:modified xsi:type="dcterms:W3CDTF">2022-08-17T03:22:25Z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B4FFE204F86A484C9654C381659B733F</vt:lpwstr>
  </property>
</Properties>
</file>