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462" w:rsidRDefault="00BF2BCE">
      <w:pPr>
        <w:shd w:val="solid" w:color="FFFFFF" w:fill="auto"/>
        <w:autoSpaceDN w:val="0"/>
        <w:spacing w:line="56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pacing w:val="-16"/>
          <w:sz w:val="44"/>
          <w:szCs w:val="44"/>
        </w:rPr>
        <w:t>关于举办</w:t>
      </w:r>
      <w:r>
        <w:rPr>
          <w:rFonts w:ascii="黑体" w:eastAsia="黑体" w:hAnsi="黑体" w:hint="eastAsia"/>
          <w:spacing w:val="-16"/>
          <w:sz w:val="44"/>
          <w:szCs w:val="44"/>
        </w:rPr>
        <w:t>青岛大学创</w:t>
      </w:r>
      <w:r>
        <w:rPr>
          <w:rFonts w:ascii="黑体" w:eastAsia="黑体" w:hAnsi="黑体"/>
          <w:spacing w:val="-16"/>
          <w:sz w:val="44"/>
          <w:szCs w:val="44"/>
        </w:rPr>
        <w:t>新创业类</w:t>
      </w:r>
      <w:proofErr w:type="gramStart"/>
      <w:r>
        <w:rPr>
          <w:rFonts w:ascii="黑体" w:eastAsia="黑体" w:hAnsi="黑体"/>
          <w:spacing w:val="-16"/>
          <w:sz w:val="44"/>
          <w:szCs w:val="44"/>
        </w:rPr>
        <w:t>精品微课比赛</w:t>
      </w:r>
      <w:proofErr w:type="gramEnd"/>
      <w:r>
        <w:rPr>
          <w:rFonts w:ascii="黑体" w:eastAsia="黑体" w:hAnsi="黑体"/>
          <w:spacing w:val="-16"/>
          <w:sz w:val="44"/>
          <w:szCs w:val="44"/>
        </w:rPr>
        <w:t>的</w:t>
      </w:r>
      <w:r>
        <w:rPr>
          <w:rFonts w:ascii="黑体" w:eastAsia="黑体" w:hAnsi="黑体"/>
          <w:sz w:val="44"/>
          <w:szCs w:val="44"/>
        </w:rPr>
        <w:t>通</w:t>
      </w:r>
      <w:r>
        <w:rPr>
          <w:rFonts w:ascii="黑体" w:eastAsia="黑体" w:hAnsi="黑体" w:hint="eastAsia"/>
          <w:sz w:val="44"/>
          <w:szCs w:val="44"/>
        </w:rPr>
        <w:t xml:space="preserve">  </w:t>
      </w:r>
      <w:r>
        <w:rPr>
          <w:rFonts w:ascii="黑体" w:eastAsia="黑体" w:hAnsi="黑体"/>
          <w:sz w:val="44"/>
          <w:szCs w:val="44"/>
        </w:rPr>
        <w:t>知</w:t>
      </w:r>
    </w:p>
    <w:p w:rsidR="00CE4462" w:rsidRDefault="00CE4462">
      <w:pPr>
        <w:shd w:val="solid" w:color="FFFFFF" w:fill="auto"/>
        <w:autoSpaceDN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</w:p>
    <w:p w:rsidR="00CE4462" w:rsidRDefault="00BF2BCE">
      <w:pPr>
        <w:autoSpaceDN w:val="0"/>
        <w:spacing w:line="560" w:lineRule="exact"/>
        <w:rPr>
          <w:rFonts w:ascii="仿宋" w:eastAsia="仿宋" w:hAnsi="仿宋"/>
          <w:spacing w:val="2"/>
          <w:sz w:val="32"/>
          <w:szCs w:val="32"/>
        </w:rPr>
      </w:pPr>
      <w:r>
        <w:rPr>
          <w:rFonts w:ascii="仿宋" w:eastAsia="仿宋" w:hAnsi="仿宋" w:hint="eastAsia"/>
          <w:spacing w:val="2"/>
          <w:sz w:val="32"/>
          <w:szCs w:val="32"/>
        </w:rPr>
        <w:t>各学院</w:t>
      </w:r>
      <w:r>
        <w:rPr>
          <w:rFonts w:ascii="仿宋" w:eastAsia="仿宋" w:hAnsi="仿宋" w:hint="eastAsia"/>
          <w:spacing w:val="2"/>
          <w:sz w:val="32"/>
          <w:szCs w:val="32"/>
        </w:rPr>
        <w:t>（</w:t>
      </w:r>
      <w:r>
        <w:rPr>
          <w:rFonts w:ascii="仿宋" w:eastAsia="仿宋" w:hAnsi="仿宋" w:hint="eastAsia"/>
          <w:spacing w:val="2"/>
          <w:sz w:val="32"/>
          <w:szCs w:val="32"/>
        </w:rPr>
        <w:t>部</w:t>
      </w:r>
      <w:r>
        <w:rPr>
          <w:rFonts w:ascii="仿宋" w:eastAsia="仿宋" w:hAnsi="仿宋" w:hint="eastAsia"/>
          <w:spacing w:val="2"/>
          <w:sz w:val="32"/>
          <w:szCs w:val="32"/>
        </w:rPr>
        <w:t>）</w:t>
      </w:r>
      <w:r>
        <w:rPr>
          <w:rFonts w:ascii="仿宋" w:eastAsia="仿宋" w:hAnsi="仿宋" w:hint="eastAsia"/>
          <w:spacing w:val="2"/>
          <w:sz w:val="32"/>
          <w:szCs w:val="32"/>
        </w:rPr>
        <w:t>：</w:t>
      </w:r>
    </w:p>
    <w:p w:rsidR="00CE4462" w:rsidRDefault="00BF2BCE" w:rsidP="00BF2BCE">
      <w:pPr>
        <w:autoSpaceDN w:val="0"/>
        <w:spacing w:line="560" w:lineRule="exact"/>
        <w:ind w:firstLineChars="218" w:firstLine="698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为进一步深化我校创新创业教育改革、提升教师创新创业教育教学能力，根据</w:t>
      </w:r>
      <w:r>
        <w:rPr>
          <w:rFonts w:ascii="仿宋" w:eastAsia="仿宋" w:hAnsi="仿宋" w:hint="eastAsia"/>
          <w:spacing w:val="2"/>
          <w:sz w:val="32"/>
          <w:szCs w:val="32"/>
        </w:rPr>
        <w:t>《山东省教育厅关于举办高校创新创业类精品微课比赛的通知》（</w:t>
      </w:r>
      <w:proofErr w:type="gramStart"/>
      <w:r>
        <w:rPr>
          <w:rFonts w:ascii="仿宋" w:eastAsia="仿宋" w:hAnsi="仿宋" w:hint="eastAsia"/>
          <w:spacing w:val="2"/>
          <w:sz w:val="32"/>
          <w:szCs w:val="32"/>
        </w:rPr>
        <w:t>鲁教发展函</w:t>
      </w:r>
      <w:proofErr w:type="gramEnd"/>
      <w:r>
        <w:rPr>
          <w:rFonts w:ascii="仿宋" w:eastAsia="仿宋" w:hAnsi="仿宋" w:hint="eastAsia"/>
          <w:spacing w:val="2"/>
          <w:sz w:val="32"/>
          <w:szCs w:val="32"/>
        </w:rPr>
        <w:t>〔</w:t>
      </w:r>
      <w:r>
        <w:rPr>
          <w:rFonts w:ascii="仿宋" w:eastAsia="仿宋" w:hAnsi="仿宋" w:hint="eastAsia"/>
          <w:spacing w:val="2"/>
          <w:sz w:val="32"/>
          <w:szCs w:val="32"/>
        </w:rPr>
        <w:t>2022</w:t>
      </w:r>
      <w:r>
        <w:rPr>
          <w:rFonts w:ascii="仿宋" w:eastAsia="仿宋" w:hAnsi="仿宋" w:hint="eastAsia"/>
          <w:spacing w:val="2"/>
          <w:sz w:val="32"/>
          <w:szCs w:val="32"/>
        </w:rPr>
        <w:t>〕</w:t>
      </w:r>
      <w:r>
        <w:rPr>
          <w:rFonts w:ascii="仿宋" w:eastAsia="仿宋" w:hAnsi="仿宋" w:hint="eastAsia"/>
          <w:spacing w:val="2"/>
          <w:sz w:val="32"/>
          <w:szCs w:val="32"/>
        </w:rPr>
        <w:t>9</w:t>
      </w:r>
      <w:r>
        <w:rPr>
          <w:rFonts w:ascii="仿宋" w:eastAsia="仿宋" w:hAnsi="仿宋" w:hint="eastAsia"/>
          <w:spacing w:val="2"/>
          <w:sz w:val="32"/>
          <w:szCs w:val="32"/>
        </w:rPr>
        <w:t>号）要求，</w:t>
      </w:r>
      <w:r>
        <w:rPr>
          <w:rFonts w:ascii="仿宋" w:eastAsia="仿宋" w:hAnsi="仿宋" w:hint="eastAsia"/>
          <w:sz w:val="32"/>
          <w:szCs w:val="32"/>
        </w:rPr>
        <w:t>学校决定举办青岛大学创新创业类</w:t>
      </w:r>
      <w:proofErr w:type="gramStart"/>
      <w:r>
        <w:rPr>
          <w:rFonts w:ascii="仿宋" w:eastAsia="仿宋" w:hAnsi="仿宋" w:hint="eastAsia"/>
          <w:sz w:val="32"/>
          <w:szCs w:val="32"/>
        </w:rPr>
        <w:t>精品微课比赛</w:t>
      </w:r>
      <w:proofErr w:type="gramEnd"/>
      <w:r>
        <w:rPr>
          <w:rFonts w:ascii="仿宋" w:eastAsia="仿宋" w:hAnsi="仿宋" w:hint="eastAsia"/>
          <w:sz w:val="32"/>
          <w:szCs w:val="32"/>
        </w:rPr>
        <w:t>。现将有关事项通知如下：</w:t>
      </w:r>
    </w:p>
    <w:p w:rsidR="00CE4462" w:rsidRDefault="00BF2BCE" w:rsidP="00BF2BCE">
      <w:pPr>
        <w:pStyle w:val="a3"/>
        <w:spacing w:before="22" w:line="560" w:lineRule="exact"/>
        <w:ind w:left="0" w:firstLineChars="218" w:firstLine="698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</w:t>
      </w:r>
      <w:r>
        <w:rPr>
          <w:rFonts w:ascii="黑体" w:eastAsia="黑体" w:hAnsi="黑体" w:cs="黑体" w:hint="eastAsia"/>
          <w:spacing w:val="2"/>
        </w:rPr>
        <w:t>、</w:t>
      </w:r>
      <w:r>
        <w:rPr>
          <w:rFonts w:ascii="黑体" w:eastAsia="黑体" w:hAnsi="黑体" w:cs="黑体" w:hint="eastAsia"/>
        </w:rPr>
        <w:t>参赛范围</w:t>
      </w:r>
    </w:p>
    <w:p w:rsidR="00CE4462" w:rsidRDefault="00BF2BCE">
      <w:pPr>
        <w:pStyle w:val="a3"/>
        <w:spacing w:before="26" w:line="560" w:lineRule="exact"/>
        <w:ind w:left="0" w:right="112" w:firstLineChars="218" w:firstLine="706"/>
        <w:rPr>
          <w:rFonts w:ascii="仿宋" w:eastAsia="仿宋" w:hAnsi="仿宋"/>
          <w:spacing w:val="2"/>
        </w:rPr>
      </w:pPr>
      <w:r>
        <w:rPr>
          <w:rFonts w:ascii="仿宋" w:eastAsia="仿宋" w:hAnsi="仿宋" w:hint="eastAsia"/>
          <w:spacing w:val="2"/>
        </w:rPr>
        <w:t>专任或兼任教师均可参赛。</w:t>
      </w:r>
    </w:p>
    <w:p w:rsidR="00CE4462" w:rsidRDefault="00BF2BCE" w:rsidP="00BF2BCE">
      <w:pPr>
        <w:pStyle w:val="a3"/>
        <w:spacing w:before="22" w:line="560" w:lineRule="exact"/>
        <w:ind w:left="0" w:firstLineChars="218" w:firstLine="698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/>
        </w:rPr>
        <w:t>二</w:t>
      </w:r>
      <w:r>
        <w:rPr>
          <w:rFonts w:ascii="黑体" w:eastAsia="黑体" w:hAnsi="黑体" w:cs="黑体"/>
          <w:spacing w:val="2"/>
        </w:rPr>
        <w:t>、</w:t>
      </w:r>
      <w:r>
        <w:rPr>
          <w:rFonts w:ascii="黑体" w:eastAsia="黑体" w:hAnsi="黑体" w:cs="黑体"/>
        </w:rPr>
        <w:t>比赛</w:t>
      </w:r>
      <w:r>
        <w:rPr>
          <w:rFonts w:ascii="黑体" w:eastAsia="黑体" w:hAnsi="黑体" w:cs="黑体"/>
          <w:spacing w:val="2"/>
        </w:rPr>
        <w:t>要</w:t>
      </w:r>
      <w:r>
        <w:rPr>
          <w:rFonts w:ascii="黑体" w:eastAsia="黑体" w:hAnsi="黑体" w:cs="黑体"/>
        </w:rPr>
        <w:t>求</w:t>
      </w:r>
    </w:p>
    <w:p w:rsidR="00CE4462" w:rsidRDefault="00BF2BCE">
      <w:pPr>
        <w:pStyle w:val="a3"/>
        <w:spacing w:before="26" w:line="560" w:lineRule="exact"/>
        <w:ind w:left="0" w:right="112" w:firstLineChars="218" w:firstLine="700"/>
        <w:rPr>
          <w:rFonts w:ascii="仿宋" w:eastAsia="仿宋" w:hAnsi="仿宋"/>
          <w:spacing w:val="2"/>
        </w:rPr>
      </w:pPr>
      <w:r>
        <w:rPr>
          <w:rFonts w:ascii="仿宋" w:eastAsia="仿宋" w:hAnsi="仿宋" w:cstheme="minorEastAsia" w:hint="eastAsia"/>
          <w:b/>
        </w:rPr>
        <w:t>1</w:t>
      </w:r>
      <w:r>
        <w:rPr>
          <w:rFonts w:ascii="仿宋" w:eastAsia="仿宋" w:hAnsi="仿宋" w:cstheme="minorEastAsia" w:hint="eastAsia"/>
          <w:b/>
        </w:rPr>
        <w:t>．内容要求</w:t>
      </w:r>
      <w:r>
        <w:rPr>
          <w:rFonts w:ascii="仿宋" w:eastAsia="仿宋" w:hAnsi="仿宋"/>
          <w:b/>
          <w:spacing w:val="-59"/>
        </w:rPr>
        <w:t>。</w:t>
      </w:r>
      <w:r>
        <w:rPr>
          <w:rFonts w:ascii="仿宋" w:eastAsia="仿宋" w:hAnsi="仿宋"/>
          <w:spacing w:val="2"/>
        </w:rPr>
        <w:t>教师任选创新创业类课程相关题材作为参赛作品主题，选题尽量</w:t>
      </w:r>
      <w:r>
        <w:rPr>
          <w:rFonts w:ascii="仿宋" w:eastAsia="仿宋" w:hAnsi="仿宋"/>
          <w:spacing w:val="2"/>
        </w:rPr>
        <w:t>“</w:t>
      </w:r>
      <w:r>
        <w:rPr>
          <w:rFonts w:ascii="仿宋" w:eastAsia="仿宋" w:hAnsi="仿宋"/>
          <w:spacing w:val="2"/>
        </w:rPr>
        <w:t>小而精</w:t>
      </w:r>
      <w:r>
        <w:rPr>
          <w:rFonts w:ascii="仿宋" w:eastAsia="仿宋" w:hAnsi="仿宋"/>
          <w:spacing w:val="2"/>
        </w:rPr>
        <w:t>”</w:t>
      </w:r>
      <w:r>
        <w:rPr>
          <w:rFonts w:ascii="仿宋" w:eastAsia="仿宋" w:hAnsi="仿宋"/>
          <w:spacing w:val="2"/>
        </w:rPr>
        <w:t>，具备独立性、完整性、代表性；精心进行教学设计，做到目标明确、思路清晰、内容科学、重点突出；科学运用现代教育技术手段及设备，教学辅助效果好；尊重学生特点，理论联系实际。</w:t>
      </w:r>
    </w:p>
    <w:p w:rsidR="00CE4462" w:rsidRDefault="00BF2BCE">
      <w:pPr>
        <w:pStyle w:val="a3"/>
        <w:spacing w:before="26" w:line="560" w:lineRule="exact"/>
        <w:ind w:left="0" w:right="112" w:firstLineChars="218" w:firstLine="700"/>
        <w:rPr>
          <w:rFonts w:ascii="仿宋" w:eastAsia="仿宋" w:hAnsi="仿宋"/>
        </w:rPr>
      </w:pPr>
      <w:r>
        <w:rPr>
          <w:rFonts w:ascii="仿宋" w:eastAsia="仿宋" w:hAnsi="仿宋" w:cstheme="minorEastAsia" w:hint="eastAsia"/>
          <w:b/>
        </w:rPr>
        <w:t>2</w:t>
      </w:r>
      <w:r>
        <w:rPr>
          <w:rFonts w:ascii="仿宋" w:eastAsia="仿宋" w:hAnsi="仿宋" w:cstheme="minorEastAsia" w:hint="eastAsia"/>
          <w:b/>
        </w:rPr>
        <w:t>．技术规范。</w:t>
      </w:r>
      <w:proofErr w:type="gramStart"/>
      <w:r>
        <w:rPr>
          <w:rFonts w:ascii="仿宋" w:eastAsia="仿宋" w:hAnsi="仿宋"/>
          <w:spacing w:val="2"/>
        </w:rPr>
        <w:t>微课视频</w:t>
      </w:r>
      <w:proofErr w:type="gramEnd"/>
      <w:r>
        <w:rPr>
          <w:rFonts w:ascii="仿宋" w:eastAsia="仿宋" w:hAnsi="仿宋"/>
          <w:spacing w:val="2"/>
        </w:rPr>
        <w:t>时</w:t>
      </w:r>
      <w:proofErr w:type="gramStart"/>
      <w:r>
        <w:rPr>
          <w:rFonts w:ascii="仿宋" w:eastAsia="仿宋" w:hAnsi="仿宋"/>
          <w:spacing w:val="2"/>
        </w:rPr>
        <w:t>长控制</w:t>
      </w:r>
      <w:proofErr w:type="gramEnd"/>
      <w:r>
        <w:rPr>
          <w:rFonts w:ascii="仿宋" w:eastAsia="仿宋" w:hAnsi="仿宋"/>
          <w:spacing w:val="2"/>
        </w:rPr>
        <w:t>在</w:t>
      </w:r>
      <w:r>
        <w:rPr>
          <w:rFonts w:ascii="仿宋" w:eastAsia="仿宋" w:hAnsi="仿宋"/>
          <w:spacing w:val="2"/>
        </w:rPr>
        <w:t xml:space="preserve"> 10—15 </w:t>
      </w:r>
      <w:r>
        <w:rPr>
          <w:rFonts w:ascii="仿宋" w:eastAsia="仿宋" w:hAnsi="仿宋"/>
          <w:spacing w:val="2"/>
        </w:rPr>
        <w:t>分钟</w:t>
      </w:r>
      <w:r>
        <w:rPr>
          <w:rFonts w:ascii="仿宋" w:eastAsia="仿宋" w:hAnsi="仿宋" w:hint="eastAsia"/>
          <w:spacing w:val="2"/>
        </w:rPr>
        <w:t>（</w:t>
      </w:r>
      <w:r>
        <w:rPr>
          <w:rFonts w:ascii="仿宋" w:eastAsia="仿宋" w:hAnsi="仿宋" w:hint="eastAsia"/>
          <w:spacing w:val="2"/>
        </w:rPr>
        <w:t>视频可以一镜到底或者进行剪辑</w:t>
      </w:r>
      <w:r>
        <w:rPr>
          <w:rFonts w:ascii="仿宋" w:eastAsia="仿宋" w:hAnsi="仿宋" w:hint="eastAsia"/>
          <w:spacing w:val="2"/>
        </w:rPr>
        <w:t>）</w:t>
      </w:r>
      <w:r>
        <w:rPr>
          <w:rFonts w:ascii="仿宋" w:eastAsia="仿宋" w:hAnsi="仿宋"/>
          <w:spacing w:val="2"/>
        </w:rPr>
        <w:t>，图像清晰稳定、构图合理、声音清楚。视频片头应显示课程名称、</w:t>
      </w:r>
      <w:proofErr w:type="gramStart"/>
      <w:r>
        <w:rPr>
          <w:rFonts w:ascii="仿宋" w:eastAsia="仿宋" w:hAnsi="仿宋"/>
          <w:spacing w:val="2"/>
        </w:rPr>
        <w:t>微课标题</w:t>
      </w:r>
      <w:proofErr w:type="gramEnd"/>
      <w:r>
        <w:rPr>
          <w:rFonts w:ascii="仿宋" w:eastAsia="仿宋" w:hAnsi="仿宋"/>
          <w:spacing w:val="2"/>
        </w:rPr>
        <w:t>、作者和单位；主要教学环节有字幕提示。可以选用</w:t>
      </w:r>
      <w:r>
        <w:rPr>
          <w:rFonts w:ascii="仿宋" w:eastAsia="仿宋" w:hAnsi="仿宋" w:cs="MS PGothic" w:hint="eastAsia"/>
          <w:spacing w:val="2"/>
        </w:rPr>
        <w:t>mp4</w:t>
      </w:r>
      <w:r>
        <w:rPr>
          <w:rFonts w:ascii="仿宋" w:eastAsia="仿宋" w:hAnsi="仿宋" w:cs="MS PGothic" w:hint="eastAsia"/>
          <w:spacing w:val="2"/>
        </w:rPr>
        <w:t>、</w:t>
      </w:r>
      <w:proofErr w:type="spellStart"/>
      <w:r>
        <w:rPr>
          <w:rFonts w:ascii="仿宋" w:eastAsia="仿宋" w:hAnsi="仿宋" w:cs="MS PGothic" w:hint="eastAsia"/>
          <w:spacing w:val="2"/>
        </w:rPr>
        <w:t>rmvb</w:t>
      </w:r>
      <w:proofErr w:type="spellEnd"/>
      <w:r>
        <w:rPr>
          <w:rFonts w:ascii="仿宋" w:eastAsia="仿宋" w:hAnsi="仿宋" w:cs="MS PGothic" w:hint="eastAsia"/>
          <w:spacing w:val="2"/>
        </w:rPr>
        <w:t>、</w:t>
      </w:r>
      <w:r>
        <w:rPr>
          <w:rFonts w:ascii="仿宋" w:eastAsia="仿宋" w:hAnsi="仿宋" w:cs="MS PGothic" w:hint="eastAsia"/>
          <w:spacing w:val="2"/>
        </w:rPr>
        <w:t>mpg</w:t>
      </w:r>
      <w:r>
        <w:rPr>
          <w:rFonts w:ascii="仿宋" w:eastAsia="仿宋" w:hAnsi="仿宋" w:cs="MS PGothic" w:hint="eastAsia"/>
          <w:spacing w:val="2"/>
        </w:rPr>
        <w:t>、</w:t>
      </w:r>
      <w:proofErr w:type="spellStart"/>
      <w:r>
        <w:rPr>
          <w:rFonts w:ascii="仿宋" w:eastAsia="仿宋" w:hAnsi="仿宋" w:cs="MS PGothic" w:hint="eastAsia"/>
          <w:spacing w:val="2"/>
        </w:rPr>
        <w:t>avi</w:t>
      </w:r>
      <w:proofErr w:type="spellEnd"/>
      <w:r>
        <w:rPr>
          <w:rFonts w:ascii="仿宋" w:eastAsia="仿宋" w:hAnsi="仿宋" w:cs="MS PGothic" w:hint="eastAsia"/>
          <w:spacing w:val="2"/>
        </w:rPr>
        <w:t>、</w:t>
      </w:r>
      <w:proofErr w:type="spellStart"/>
      <w:r>
        <w:rPr>
          <w:rFonts w:ascii="仿宋" w:eastAsia="仿宋" w:hAnsi="仿宋" w:cs="MS PGothic" w:hint="eastAsia"/>
          <w:spacing w:val="2"/>
        </w:rPr>
        <w:t>wmv</w:t>
      </w:r>
      <w:proofErr w:type="spellEnd"/>
      <w:r>
        <w:rPr>
          <w:rFonts w:ascii="仿宋" w:eastAsia="仿宋" w:hAnsi="仿宋" w:cs="MS PGothic" w:hint="eastAsia"/>
          <w:spacing w:val="2"/>
        </w:rPr>
        <w:t xml:space="preserve"> 5</w:t>
      </w:r>
      <w:r>
        <w:rPr>
          <w:rFonts w:ascii="仿宋" w:eastAsia="仿宋" w:hAnsi="仿宋"/>
          <w:spacing w:val="2"/>
        </w:rPr>
        <w:t>种视频格式中的任一种</w:t>
      </w:r>
      <w:r>
        <w:rPr>
          <w:rFonts w:ascii="仿宋" w:eastAsia="仿宋" w:hAnsi="仿宋"/>
          <w:w w:val="95"/>
        </w:rPr>
        <w:t>。</w:t>
      </w:r>
    </w:p>
    <w:p w:rsidR="00CE4462" w:rsidRDefault="00BF2BCE">
      <w:pPr>
        <w:pStyle w:val="a3"/>
        <w:spacing w:before="26" w:line="560" w:lineRule="exact"/>
        <w:ind w:right="112" w:firstLineChars="218" w:firstLine="700"/>
        <w:rPr>
          <w:rFonts w:ascii="仿宋" w:eastAsia="仿宋" w:hAnsi="仿宋"/>
          <w:spacing w:val="2"/>
        </w:rPr>
      </w:pPr>
      <w:r>
        <w:rPr>
          <w:rFonts w:ascii="仿宋" w:eastAsia="仿宋" w:hAnsi="仿宋" w:cstheme="minorEastAsia" w:hint="eastAsia"/>
          <w:b/>
        </w:rPr>
        <w:t>3</w:t>
      </w:r>
      <w:r>
        <w:rPr>
          <w:rFonts w:ascii="仿宋" w:eastAsia="仿宋" w:hAnsi="仿宋" w:cstheme="minorEastAsia" w:hint="eastAsia"/>
          <w:b/>
        </w:rPr>
        <w:t>．教学设计</w:t>
      </w:r>
      <w:r>
        <w:rPr>
          <w:rFonts w:ascii="仿宋" w:eastAsia="仿宋" w:hAnsi="仿宋" w:cstheme="minorEastAsia" w:hint="eastAsia"/>
          <w:b/>
        </w:rPr>
        <w:t>。</w:t>
      </w:r>
      <w:proofErr w:type="gramStart"/>
      <w:r>
        <w:rPr>
          <w:rFonts w:ascii="仿宋" w:eastAsia="仿宋" w:hAnsi="仿宋"/>
          <w:spacing w:val="2"/>
        </w:rPr>
        <w:t>微课视频</w:t>
      </w:r>
      <w:proofErr w:type="gramEnd"/>
      <w:r>
        <w:rPr>
          <w:rFonts w:ascii="仿宋" w:eastAsia="仿宋" w:hAnsi="仿宋"/>
          <w:spacing w:val="2"/>
        </w:rPr>
        <w:t>应配套相应的教学设计文本等辅助材料。教学设计应反映教师的教学思想、课程设计</w:t>
      </w:r>
      <w:r>
        <w:rPr>
          <w:rFonts w:ascii="仿宋" w:eastAsia="仿宋" w:hAnsi="仿宋"/>
          <w:spacing w:val="2"/>
        </w:rPr>
        <w:lastRenderedPageBreak/>
        <w:t>思路和教学特色</w:t>
      </w:r>
      <w:r>
        <w:rPr>
          <w:rFonts w:ascii="仿宋" w:eastAsia="仿宋" w:hAnsi="仿宋" w:hint="eastAsia"/>
          <w:spacing w:val="2"/>
        </w:rPr>
        <w:t>，</w:t>
      </w:r>
      <w:r>
        <w:rPr>
          <w:rFonts w:ascii="仿宋" w:eastAsia="仿宋" w:hAnsi="仿宋"/>
          <w:spacing w:val="2"/>
        </w:rPr>
        <w:t>包括教学背景、教学目标、教学方法和教学总结等方面内容，并注明课程名称、知识点（技能点）名称及适用对象等信息，文件格式为</w:t>
      </w:r>
      <w:r>
        <w:rPr>
          <w:rFonts w:ascii="仿宋" w:eastAsia="仿宋" w:hAnsi="仿宋"/>
          <w:spacing w:val="2"/>
        </w:rPr>
        <w:t>doc</w:t>
      </w:r>
      <w:r>
        <w:rPr>
          <w:rFonts w:ascii="仿宋" w:eastAsia="仿宋" w:hAnsi="仿宋"/>
          <w:spacing w:val="2"/>
        </w:rPr>
        <w:t>或</w:t>
      </w:r>
      <w:proofErr w:type="spellStart"/>
      <w:r>
        <w:rPr>
          <w:rFonts w:ascii="仿宋" w:eastAsia="仿宋" w:hAnsi="仿宋"/>
          <w:spacing w:val="2"/>
        </w:rPr>
        <w:t>docx</w:t>
      </w:r>
      <w:proofErr w:type="spellEnd"/>
      <w:r>
        <w:rPr>
          <w:rFonts w:ascii="仿宋" w:eastAsia="仿宋" w:hAnsi="仿宋" w:hint="eastAsia"/>
          <w:spacing w:val="2"/>
        </w:rPr>
        <w:t>，</w:t>
      </w:r>
      <w:r>
        <w:rPr>
          <w:rFonts w:ascii="仿宋" w:eastAsia="仿宋" w:hAnsi="仿宋" w:hint="eastAsia"/>
          <w:spacing w:val="2"/>
        </w:rPr>
        <w:t>内容格式不限</w:t>
      </w:r>
      <w:r>
        <w:rPr>
          <w:rFonts w:ascii="仿宋" w:eastAsia="仿宋" w:hAnsi="仿宋"/>
          <w:spacing w:val="2"/>
        </w:rPr>
        <w:t>。</w:t>
      </w:r>
    </w:p>
    <w:p w:rsidR="00CE4462" w:rsidRDefault="00BF2BCE">
      <w:pPr>
        <w:pStyle w:val="a3"/>
        <w:spacing w:before="26" w:line="560" w:lineRule="exact"/>
        <w:ind w:left="0" w:right="112" w:firstLineChars="218" w:firstLine="700"/>
        <w:rPr>
          <w:rFonts w:ascii="仿宋" w:eastAsia="仿宋" w:hAnsi="仿宋"/>
          <w:spacing w:val="2"/>
        </w:rPr>
      </w:pPr>
      <w:r>
        <w:rPr>
          <w:rFonts w:ascii="仿宋" w:eastAsia="仿宋" w:hAnsi="仿宋" w:cstheme="minorEastAsia" w:hint="eastAsia"/>
          <w:b/>
        </w:rPr>
        <w:t>4</w:t>
      </w:r>
      <w:r>
        <w:rPr>
          <w:rFonts w:ascii="仿宋" w:eastAsia="仿宋" w:hAnsi="仿宋" w:cstheme="minorEastAsia" w:hint="eastAsia"/>
          <w:b/>
        </w:rPr>
        <w:t>．其他事项。</w:t>
      </w:r>
      <w:r>
        <w:rPr>
          <w:rFonts w:ascii="仿宋" w:eastAsia="仿宋" w:hAnsi="仿宋"/>
          <w:spacing w:val="2"/>
        </w:rPr>
        <w:t>参赛作品需为本人原创，不得抄袭他人作品或侵害他人版权，否则取消参赛资格。所有参赛作品的作者，视为同意授权</w:t>
      </w:r>
      <w:r>
        <w:rPr>
          <w:rFonts w:ascii="仿宋" w:eastAsia="仿宋" w:hAnsi="仿宋" w:hint="eastAsia"/>
          <w:spacing w:val="2"/>
        </w:rPr>
        <w:t>学校和省教育厅</w:t>
      </w:r>
      <w:r>
        <w:rPr>
          <w:rFonts w:ascii="仿宋" w:eastAsia="仿宋" w:hAnsi="仿宋"/>
          <w:spacing w:val="2"/>
        </w:rPr>
        <w:t>享有网络传播权，原创者享有作品的著作权、署名权及获得报酬权。</w:t>
      </w:r>
    </w:p>
    <w:p w:rsidR="00CE4462" w:rsidRDefault="00BF2BCE">
      <w:pPr>
        <w:pStyle w:val="a3"/>
        <w:spacing w:before="26" w:line="560" w:lineRule="exact"/>
        <w:ind w:left="0" w:right="112" w:firstLineChars="218" w:firstLine="706"/>
        <w:rPr>
          <w:rFonts w:ascii="黑体" w:eastAsia="黑体" w:hAnsi="黑体"/>
          <w:spacing w:val="2"/>
        </w:rPr>
      </w:pPr>
      <w:r>
        <w:rPr>
          <w:rFonts w:ascii="黑体" w:eastAsia="黑体" w:hAnsi="黑体" w:hint="eastAsia"/>
          <w:spacing w:val="2"/>
        </w:rPr>
        <w:t>三、比赛评审</w:t>
      </w:r>
    </w:p>
    <w:p w:rsidR="00CE4462" w:rsidRDefault="00BF2BCE">
      <w:pPr>
        <w:pStyle w:val="a3"/>
        <w:spacing w:before="26" w:line="560" w:lineRule="exact"/>
        <w:ind w:left="0" w:right="112" w:firstLineChars="218" w:firstLine="706"/>
        <w:rPr>
          <w:rFonts w:ascii="仿宋" w:eastAsia="仿宋" w:hAnsi="仿宋"/>
          <w:spacing w:val="2"/>
        </w:rPr>
      </w:pPr>
      <w:r>
        <w:rPr>
          <w:rFonts w:ascii="仿宋" w:eastAsia="仿宋" w:hAnsi="仿宋" w:hint="eastAsia"/>
          <w:spacing w:val="2"/>
        </w:rPr>
        <w:t>本次</w:t>
      </w:r>
      <w:proofErr w:type="gramStart"/>
      <w:r>
        <w:rPr>
          <w:rFonts w:ascii="仿宋" w:eastAsia="仿宋" w:hAnsi="仿宋" w:hint="eastAsia"/>
          <w:spacing w:val="2"/>
        </w:rPr>
        <w:t>精品微课比赛</w:t>
      </w:r>
      <w:proofErr w:type="gramEnd"/>
      <w:r>
        <w:rPr>
          <w:rFonts w:ascii="仿宋" w:eastAsia="仿宋" w:hAnsi="仿宋" w:hint="eastAsia"/>
          <w:spacing w:val="2"/>
        </w:rPr>
        <w:t>，按照通识课、</w:t>
      </w:r>
      <w:proofErr w:type="gramStart"/>
      <w:r>
        <w:rPr>
          <w:rFonts w:ascii="仿宋" w:eastAsia="仿宋" w:hAnsi="仿宋" w:hint="eastAsia"/>
          <w:spacing w:val="2"/>
        </w:rPr>
        <w:t>专创融合</w:t>
      </w:r>
      <w:proofErr w:type="gramEnd"/>
      <w:r>
        <w:rPr>
          <w:rFonts w:ascii="仿宋" w:eastAsia="仿宋" w:hAnsi="仿宋" w:hint="eastAsia"/>
          <w:spacing w:val="2"/>
        </w:rPr>
        <w:t>课进行分组。学</w:t>
      </w:r>
      <w:r>
        <w:rPr>
          <w:rFonts w:ascii="仿宋" w:eastAsia="仿宋" w:hAnsi="仿宋" w:hint="eastAsia"/>
          <w:spacing w:val="2"/>
        </w:rPr>
        <w:t>校将组织专家根据参赛作品的规范性、教学安排及教学效果，进行评审打分，评分参考标准见附件</w:t>
      </w:r>
      <w:r>
        <w:rPr>
          <w:rFonts w:ascii="仿宋" w:eastAsia="仿宋" w:hAnsi="仿宋" w:hint="eastAsia"/>
          <w:spacing w:val="2"/>
        </w:rPr>
        <w:t>1</w:t>
      </w:r>
      <w:r>
        <w:rPr>
          <w:rFonts w:ascii="仿宋" w:eastAsia="仿宋" w:hAnsi="仿宋" w:hint="eastAsia"/>
          <w:spacing w:val="2"/>
        </w:rPr>
        <w:t>。比赛设一等奖、二等奖、三等奖，获奖者颁发校级获奖证书。学校将</w:t>
      </w:r>
      <w:r>
        <w:rPr>
          <w:rFonts w:ascii="仿宋" w:eastAsia="仿宋" w:hAnsi="仿宋" w:hint="eastAsia"/>
          <w:spacing w:val="2"/>
        </w:rPr>
        <w:t>遴选</w:t>
      </w:r>
      <w:r>
        <w:rPr>
          <w:rFonts w:ascii="仿宋" w:eastAsia="仿宋" w:hAnsi="仿宋" w:hint="eastAsia"/>
          <w:spacing w:val="2"/>
        </w:rPr>
        <w:t>4</w:t>
      </w:r>
      <w:r>
        <w:rPr>
          <w:rFonts w:ascii="仿宋" w:eastAsia="仿宋" w:hAnsi="仿宋" w:hint="eastAsia"/>
          <w:spacing w:val="2"/>
        </w:rPr>
        <w:t>项优秀作品</w:t>
      </w:r>
      <w:r>
        <w:rPr>
          <w:rFonts w:ascii="仿宋" w:eastAsia="仿宋" w:hAnsi="仿宋" w:hint="eastAsia"/>
          <w:spacing w:val="2"/>
        </w:rPr>
        <w:t>，</w:t>
      </w:r>
      <w:r>
        <w:rPr>
          <w:rFonts w:ascii="仿宋" w:eastAsia="仿宋" w:hAnsi="仿宋" w:hint="eastAsia"/>
          <w:spacing w:val="2"/>
        </w:rPr>
        <w:t>打磨提升后</w:t>
      </w:r>
      <w:r>
        <w:rPr>
          <w:rFonts w:ascii="仿宋" w:eastAsia="仿宋" w:hAnsi="仿宋" w:hint="eastAsia"/>
          <w:spacing w:val="2"/>
        </w:rPr>
        <w:t>参加山东省比赛，所有参</w:t>
      </w:r>
      <w:r>
        <w:rPr>
          <w:rFonts w:ascii="仿宋" w:eastAsia="仿宋" w:hAnsi="仿宋" w:hint="eastAsia"/>
          <w:spacing w:val="2"/>
        </w:rPr>
        <w:t>加省</w:t>
      </w:r>
      <w:r>
        <w:rPr>
          <w:rFonts w:ascii="仿宋" w:eastAsia="仿宋" w:hAnsi="仿宋" w:hint="eastAsia"/>
          <w:spacing w:val="2"/>
        </w:rPr>
        <w:t>赛作品将向社会免费开放，省赛获奖作品将纳入山东省高校创新创业类</w:t>
      </w:r>
      <w:proofErr w:type="gramStart"/>
      <w:r>
        <w:rPr>
          <w:rFonts w:ascii="仿宋" w:eastAsia="仿宋" w:hAnsi="仿宋" w:hint="eastAsia"/>
          <w:spacing w:val="2"/>
        </w:rPr>
        <w:t>精品微课课程</w:t>
      </w:r>
      <w:proofErr w:type="gramEnd"/>
      <w:r>
        <w:rPr>
          <w:rFonts w:ascii="仿宋" w:eastAsia="仿宋" w:hAnsi="仿宋" w:hint="eastAsia"/>
          <w:spacing w:val="2"/>
        </w:rPr>
        <w:t>资源库。</w:t>
      </w:r>
    </w:p>
    <w:p w:rsidR="00CE4462" w:rsidRDefault="00BF2BCE">
      <w:pPr>
        <w:pStyle w:val="a3"/>
        <w:spacing w:before="26" w:line="560" w:lineRule="exact"/>
        <w:ind w:right="112" w:firstLineChars="218" w:firstLine="706"/>
        <w:rPr>
          <w:rFonts w:ascii="黑体" w:eastAsia="黑体" w:hAnsi="黑体"/>
          <w:spacing w:val="2"/>
        </w:rPr>
      </w:pPr>
      <w:r>
        <w:rPr>
          <w:rFonts w:ascii="黑体" w:eastAsia="黑体" w:hAnsi="黑体" w:hint="eastAsia"/>
          <w:spacing w:val="2"/>
        </w:rPr>
        <w:t>四、材料报送</w:t>
      </w:r>
    </w:p>
    <w:p w:rsidR="00CE4462" w:rsidRDefault="00BF2BCE" w:rsidP="00BF2BCE">
      <w:pPr>
        <w:pStyle w:val="a3"/>
        <w:spacing w:before="26" w:line="560" w:lineRule="exact"/>
        <w:ind w:right="112" w:firstLineChars="218" w:firstLine="698"/>
        <w:rPr>
          <w:rFonts w:ascii="仿宋" w:eastAsia="仿宋" w:hAnsi="仿宋"/>
          <w:color w:val="FF0000"/>
          <w:spacing w:val="2"/>
        </w:rPr>
      </w:pPr>
      <w:r>
        <w:rPr>
          <w:rFonts w:ascii="仿宋" w:eastAsia="仿宋" w:hAnsi="仿宋" w:hint="eastAsia"/>
          <w:noProof/>
          <w:color w:val="FF0000"/>
          <w:spacing w:val="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1903730</wp:posOffset>
            </wp:positionH>
            <wp:positionV relativeFrom="paragraph">
              <wp:posOffset>789940</wp:posOffset>
            </wp:positionV>
            <wp:extent cx="1871980" cy="1871980"/>
            <wp:effectExtent l="0" t="0" r="13970" b="13970"/>
            <wp:wrapTopAndBottom/>
            <wp:docPr id="2" name="图片 2" descr="问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问卷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7198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spacing w:val="2"/>
        </w:rPr>
        <w:t>1</w:t>
      </w:r>
      <w:r>
        <w:rPr>
          <w:rFonts w:ascii="仿宋" w:eastAsia="仿宋" w:hAnsi="仿宋" w:hint="eastAsia"/>
          <w:spacing w:val="2"/>
        </w:rPr>
        <w:t>．</w:t>
      </w:r>
      <w:r>
        <w:rPr>
          <w:rFonts w:ascii="仿宋" w:eastAsia="仿宋" w:hAnsi="仿宋" w:hint="eastAsia"/>
          <w:spacing w:val="2"/>
        </w:rPr>
        <w:t>10</w:t>
      </w:r>
      <w:r>
        <w:rPr>
          <w:rFonts w:ascii="仿宋" w:eastAsia="仿宋" w:hAnsi="仿宋" w:hint="eastAsia"/>
          <w:spacing w:val="2"/>
        </w:rPr>
        <w:t>月</w:t>
      </w:r>
      <w:r>
        <w:rPr>
          <w:rFonts w:ascii="仿宋" w:eastAsia="仿宋" w:hAnsi="仿宋" w:hint="eastAsia"/>
          <w:spacing w:val="2"/>
        </w:rPr>
        <w:t>6</w:t>
      </w:r>
      <w:r>
        <w:rPr>
          <w:rFonts w:ascii="仿宋" w:eastAsia="仿宋" w:hAnsi="仿宋" w:hint="eastAsia"/>
          <w:spacing w:val="2"/>
        </w:rPr>
        <w:t>日前，学院发动教师</w:t>
      </w:r>
      <w:r>
        <w:rPr>
          <w:rFonts w:ascii="仿宋" w:eastAsia="仿宋" w:hAnsi="仿宋" w:hint="eastAsia"/>
          <w:spacing w:val="2"/>
        </w:rPr>
        <w:t>参赛</w:t>
      </w:r>
      <w:r>
        <w:rPr>
          <w:rFonts w:ascii="仿宋" w:eastAsia="仿宋" w:hAnsi="仿宋" w:hint="eastAsia"/>
          <w:spacing w:val="2"/>
        </w:rPr>
        <w:t>报名，</w:t>
      </w:r>
      <w:r>
        <w:rPr>
          <w:rFonts w:ascii="仿宋" w:eastAsia="仿宋" w:hAnsi="仿宋" w:hint="eastAsia"/>
          <w:spacing w:val="2"/>
        </w:rPr>
        <w:t>扫描下方</w:t>
      </w:r>
      <w:proofErr w:type="gramStart"/>
      <w:r>
        <w:rPr>
          <w:rFonts w:ascii="仿宋" w:eastAsia="仿宋" w:hAnsi="仿宋" w:hint="eastAsia"/>
          <w:spacing w:val="2"/>
        </w:rPr>
        <w:t>二维码</w:t>
      </w:r>
      <w:r>
        <w:rPr>
          <w:rFonts w:ascii="仿宋" w:eastAsia="仿宋" w:hAnsi="仿宋" w:hint="eastAsia"/>
          <w:spacing w:val="2"/>
        </w:rPr>
        <w:t>填报</w:t>
      </w:r>
      <w:proofErr w:type="gramEnd"/>
      <w:r>
        <w:rPr>
          <w:rFonts w:ascii="仿宋" w:eastAsia="仿宋" w:hAnsi="仿宋" w:hint="eastAsia"/>
          <w:spacing w:val="2"/>
        </w:rPr>
        <w:t>报名基本信息。</w:t>
      </w:r>
    </w:p>
    <w:p w:rsidR="00CE4462" w:rsidRDefault="00BF2BCE">
      <w:pPr>
        <w:pStyle w:val="a3"/>
        <w:spacing w:before="26" w:line="560" w:lineRule="exact"/>
        <w:ind w:right="112" w:firstLineChars="218" w:firstLine="706"/>
        <w:rPr>
          <w:rFonts w:ascii="仿宋" w:eastAsia="仿宋" w:hAnsi="仿宋"/>
          <w:spacing w:val="2"/>
        </w:rPr>
      </w:pPr>
      <w:r>
        <w:rPr>
          <w:rFonts w:ascii="仿宋" w:eastAsia="仿宋" w:hAnsi="仿宋" w:hint="eastAsia"/>
          <w:spacing w:val="2"/>
        </w:rPr>
        <w:lastRenderedPageBreak/>
        <w:t>2</w:t>
      </w:r>
      <w:r>
        <w:rPr>
          <w:rFonts w:ascii="仿宋" w:eastAsia="仿宋" w:hAnsi="仿宋" w:hint="eastAsia"/>
          <w:spacing w:val="2"/>
        </w:rPr>
        <w:t>．</w:t>
      </w:r>
      <w:r>
        <w:rPr>
          <w:rFonts w:ascii="仿宋" w:eastAsia="仿宋" w:hAnsi="仿宋" w:hint="eastAsia"/>
          <w:spacing w:val="2"/>
        </w:rPr>
        <w:t>10</w:t>
      </w:r>
      <w:r>
        <w:rPr>
          <w:rFonts w:ascii="仿宋" w:eastAsia="仿宋" w:hAnsi="仿宋" w:hint="eastAsia"/>
          <w:spacing w:val="2"/>
        </w:rPr>
        <w:t>月</w:t>
      </w:r>
      <w:r>
        <w:rPr>
          <w:rFonts w:ascii="仿宋" w:eastAsia="仿宋" w:hAnsi="仿宋" w:hint="eastAsia"/>
          <w:spacing w:val="2"/>
        </w:rPr>
        <w:t>13</w:t>
      </w:r>
      <w:r>
        <w:rPr>
          <w:rFonts w:ascii="仿宋" w:eastAsia="仿宋" w:hAnsi="仿宋" w:hint="eastAsia"/>
          <w:spacing w:val="2"/>
        </w:rPr>
        <w:t>日前，</w:t>
      </w:r>
      <w:r>
        <w:rPr>
          <w:rFonts w:ascii="仿宋" w:eastAsia="仿宋" w:hAnsi="仿宋" w:hint="eastAsia"/>
          <w:spacing w:val="2"/>
        </w:rPr>
        <w:t>学院汇总</w:t>
      </w:r>
      <w:r>
        <w:rPr>
          <w:rFonts w:ascii="仿宋" w:eastAsia="仿宋" w:hAnsi="仿宋" w:hint="eastAsia"/>
          <w:spacing w:val="2"/>
        </w:rPr>
        <w:t>报送参赛项目汇总</w:t>
      </w:r>
      <w:r>
        <w:rPr>
          <w:rFonts w:ascii="仿宋" w:eastAsia="仿宋" w:hAnsi="仿宋" w:hint="eastAsia"/>
          <w:spacing w:val="2"/>
        </w:rPr>
        <w:t>表（附件2）</w:t>
      </w:r>
      <w:r>
        <w:rPr>
          <w:rFonts w:ascii="仿宋" w:eastAsia="仿宋" w:hAnsi="仿宋" w:hint="eastAsia"/>
          <w:spacing w:val="2"/>
        </w:rPr>
        <w:t>、</w:t>
      </w:r>
      <w:proofErr w:type="gramStart"/>
      <w:r>
        <w:rPr>
          <w:rFonts w:ascii="仿宋" w:eastAsia="仿宋" w:hAnsi="仿宋" w:hint="eastAsia"/>
          <w:spacing w:val="2"/>
        </w:rPr>
        <w:t>微课视频</w:t>
      </w:r>
      <w:proofErr w:type="gramEnd"/>
      <w:r>
        <w:rPr>
          <w:rFonts w:ascii="仿宋" w:eastAsia="仿宋" w:hAnsi="仿宋" w:hint="eastAsia"/>
          <w:spacing w:val="2"/>
        </w:rPr>
        <w:t>和配套的教学设计等文本辅助材料，</w:t>
      </w:r>
      <w:r>
        <w:rPr>
          <w:rFonts w:ascii="仿宋" w:eastAsia="仿宋" w:hAnsi="仿宋" w:hint="eastAsia"/>
          <w:spacing w:val="2"/>
        </w:rPr>
        <w:t>命名方式为“教师姓名</w:t>
      </w:r>
      <w:r>
        <w:rPr>
          <w:rFonts w:ascii="仿宋" w:eastAsia="仿宋" w:hAnsi="仿宋" w:hint="eastAsia"/>
          <w:spacing w:val="2"/>
        </w:rPr>
        <w:t>+</w:t>
      </w:r>
      <w:r>
        <w:rPr>
          <w:rFonts w:ascii="仿宋" w:eastAsia="仿宋" w:hAnsi="仿宋" w:hint="eastAsia"/>
          <w:spacing w:val="2"/>
        </w:rPr>
        <w:t>课程名</w:t>
      </w:r>
      <w:r>
        <w:rPr>
          <w:rFonts w:ascii="仿宋" w:eastAsia="仿宋" w:hAnsi="仿宋" w:hint="eastAsia"/>
          <w:spacing w:val="2"/>
        </w:rPr>
        <w:t>称</w:t>
      </w:r>
      <w:r>
        <w:rPr>
          <w:rFonts w:ascii="仿宋" w:eastAsia="仿宋" w:hAnsi="仿宋" w:hint="eastAsia"/>
          <w:spacing w:val="2"/>
        </w:rPr>
        <w:t>+</w:t>
      </w:r>
      <w:r>
        <w:rPr>
          <w:rFonts w:ascii="仿宋" w:eastAsia="仿宋" w:hAnsi="仿宋" w:hint="eastAsia"/>
          <w:spacing w:val="2"/>
        </w:rPr>
        <w:t>视频</w:t>
      </w:r>
      <w:r>
        <w:rPr>
          <w:rFonts w:ascii="仿宋" w:eastAsia="仿宋" w:hAnsi="仿宋" w:hint="eastAsia"/>
          <w:spacing w:val="2"/>
        </w:rPr>
        <w:t>/</w:t>
      </w:r>
      <w:r>
        <w:rPr>
          <w:rFonts w:ascii="仿宋" w:eastAsia="仿宋" w:hAnsi="仿宋" w:hint="eastAsia"/>
          <w:spacing w:val="2"/>
        </w:rPr>
        <w:t>辅助材料</w:t>
      </w:r>
      <w:r>
        <w:rPr>
          <w:rFonts w:ascii="仿宋" w:eastAsia="仿宋" w:hAnsi="仿宋" w:hint="eastAsia"/>
          <w:spacing w:val="2"/>
        </w:rPr>
        <w:t>/</w:t>
      </w:r>
      <w:r>
        <w:rPr>
          <w:rFonts w:ascii="仿宋" w:eastAsia="仿宋" w:hAnsi="仿宋" w:hint="eastAsia"/>
          <w:spacing w:val="2"/>
        </w:rPr>
        <w:t>……”，</w:t>
      </w:r>
      <w:r>
        <w:rPr>
          <w:rFonts w:ascii="仿宋" w:eastAsia="仿宋" w:hAnsi="仿宋" w:hint="eastAsia"/>
          <w:spacing w:val="2"/>
        </w:rPr>
        <w:t>发送</w:t>
      </w:r>
      <w:r>
        <w:rPr>
          <w:rFonts w:ascii="仿宋" w:eastAsia="仿宋" w:hAnsi="仿宋" w:hint="eastAsia"/>
          <w:spacing w:val="2"/>
        </w:rPr>
        <w:t>至</w:t>
      </w:r>
      <w:r>
        <w:rPr>
          <w:rFonts w:ascii="仿宋" w:eastAsia="仿宋" w:hAnsi="仿宋" w:hint="eastAsia"/>
          <w:spacing w:val="2"/>
        </w:rPr>
        <w:t>邮箱</w:t>
      </w:r>
      <w:r>
        <w:rPr>
          <w:rFonts w:ascii="仿宋" w:eastAsia="仿宋" w:hAnsi="仿宋" w:hint="eastAsia"/>
          <w:spacing w:val="2"/>
        </w:rPr>
        <w:t>qducxcy@163.com</w:t>
      </w:r>
      <w:r>
        <w:rPr>
          <w:rFonts w:ascii="仿宋" w:eastAsia="仿宋" w:hAnsi="仿宋" w:hint="eastAsia"/>
          <w:spacing w:val="2"/>
        </w:rPr>
        <w:t>（</w:t>
      </w:r>
      <w:r>
        <w:rPr>
          <w:rFonts w:ascii="仿宋" w:eastAsia="仿宋" w:hAnsi="仿宋" w:hint="eastAsia"/>
          <w:spacing w:val="2"/>
        </w:rPr>
        <w:t>若材料过大，可传网盘后，发送链接和密码</w:t>
      </w:r>
      <w:r>
        <w:rPr>
          <w:rFonts w:ascii="仿宋" w:eastAsia="仿宋" w:hAnsi="仿宋" w:hint="eastAsia"/>
          <w:spacing w:val="2"/>
        </w:rPr>
        <w:t>）</w:t>
      </w:r>
      <w:r>
        <w:rPr>
          <w:rFonts w:ascii="仿宋" w:eastAsia="仿宋" w:hAnsi="仿宋" w:hint="eastAsia"/>
          <w:spacing w:val="2"/>
        </w:rPr>
        <w:t>。</w:t>
      </w:r>
    </w:p>
    <w:p w:rsidR="00CE4462" w:rsidRDefault="00BF2BCE">
      <w:pPr>
        <w:pStyle w:val="a3"/>
        <w:spacing w:before="26" w:line="560" w:lineRule="exact"/>
        <w:ind w:right="112" w:firstLineChars="218" w:firstLine="706"/>
        <w:rPr>
          <w:rFonts w:ascii="仿宋" w:eastAsia="仿宋" w:hAnsi="仿宋"/>
          <w:spacing w:val="2"/>
        </w:rPr>
      </w:pPr>
      <w:r>
        <w:rPr>
          <w:rFonts w:ascii="仿宋" w:eastAsia="仿宋" w:hAnsi="仿宋" w:hint="eastAsia"/>
          <w:spacing w:val="2"/>
        </w:rPr>
        <w:t>3</w:t>
      </w:r>
      <w:r>
        <w:rPr>
          <w:rFonts w:ascii="仿宋" w:eastAsia="仿宋" w:hAnsi="仿宋" w:hint="eastAsia"/>
          <w:spacing w:val="2"/>
        </w:rPr>
        <w:t>．</w:t>
      </w:r>
      <w:r>
        <w:rPr>
          <w:rFonts w:ascii="仿宋" w:eastAsia="仿宋" w:hAnsi="仿宋" w:hint="eastAsia"/>
          <w:spacing w:val="2"/>
        </w:rPr>
        <w:t>10</w:t>
      </w:r>
      <w:r>
        <w:rPr>
          <w:rFonts w:ascii="仿宋" w:eastAsia="仿宋" w:hAnsi="仿宋" w:hint="eastAsia"/>
          <w:spacing w:val="2"/>
        </w:rPr>
        <w:t>月</w:t>
      </w:r>
      <w:r>
        <w:rPr>
          <w:rFonts w:ascii="仿宋" w:eastAsia="仿宋" w:hAnsi="仿宋" w:hint="eastAsia"/>
          <w:spacing w:val="2"/>
        </w:rPr>
        <w:t>31</w:t>
      </w:r>
      <w:r>
        <w:rPr>
          <w:rFonts w:ascii="仿宋" w:eastAsia="仿宋" w:hAnsi="仿宋" w:hint="eastAsia"/>
          <w:spacing w:val="2"/>
        </w:rPr>
        <w:t>日前向</w:t>
      </w:r>
      <w:r>
        <w:rPr>
          <w:rFonts w:ascii="仿宋" w:eastAsia="仿宋" w:hAnsi="仿宋" w:hint="eastAsia"/>
          <w:spacing w:val="2"/>
        </w:rPr>
        <w:t>省教育厅</w:t>
      </w:r>
      <w:r>
        <w:rPr>
          <w:rFonts w:ascii="仿宋" w:eastAsia="仿宋" w:hAnsi="仿宋" w:hint="eastAsia"/>
          <w:spacing w:val="2"/>
        </w:rPr>
        <w:t>报送</w:t>
      </w:r>
      <w:r>
        <w:rPr>
          <w:rFonts w:ascii="仿宋" w:eastAsia="仿宋" w:hAnsi="仿宋" w:hint="eastAsia"/>
          <w:spacing w:val="2"/>
        </w:rPr>
        <w:t>省赛推荐项目材料，</w:t>
      </w:r>
      <w:r>
        <w:rPr>
          <w:rFonts w:ascii="仿宋" w:eastAsia="仿宋" w:hAnsi="仿宋" w:hint="eastAsia"/>
          <w:spacing w:val="2"/>
        </w:rPr>
        <w:t>报送</w:t>
      </w:r>
      <w:r>
        <w:rPr>
          <w:rFonts w:ascii="仿宋" w:eastAsia="仿宋" w:hAnsi="仿宋" w:hint="eastAsia"/>
          <w:spacing w:val="2"/>
        </w:rPr>
        <w:t>方式另行通知。</w:t>
      </w:r>
    </w:p>
    <w:p w:rsidR="00CE4462" w:rsidRDefault="00BF2BCE">
      <w:pPr>
        <w:pStyle w:val="a3"/>
        <w:spacing w:before="25" w:line="560" w:lineRule="exact"/>
        <w:ind w:left="0" w:firstLineChars="218" w:firstLine="706"/>
        <w:jc w:val="left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  <w:spacing w:val="2"/>
        </w:rPr>
        <w:t>五</w:t>
      </w:r>
      <w:r>
        <w:rPr>
          <w:rFonts w:ascii="黑体" w:eastAsia="黑体" w:hAnsi="黑体" w:cs="黑体"/>
          <w:spacing w:val="2"/>
        </w:rPr>
        <w:t>、</w:t>
      </w:r>
      <w:r>
        <w:rPr>
          <w:rFonts w:ascii="黑体" w:eastAsia="黑体" w:hAnsi="黑体" w:cs="黑体"/>
        </w:rPr>
        <w:t>工作</w:t>
      </w:r>
      <w:r>
        <w:rPr>
          <w:rFonts w:ascii="黑体" w:eastAsia="黑体" w:hAnsi="黑体" w:cs="黑体"/>
          <w:spacing w:val="2"/>
        </w:rPr>
        <w:t>要</w:t>
      </w:r>
      <w:r>
        <w:rPr>
          <w:rFonts w:ascii="黑体" w:eastAsia="黑体" w:hAnsi="黑体" w:cs="黑体"/>
        </w:rPr>
        <w:t>求</w:t>
      </w:r>
    </w:p>
    <w:p w:rsidR="00CE4462" w:rsidRDefault="00BF2BCE" w:rsidP="00BF2BCE">
      <w:pPr>
        <w:pStyle w:val="a3"/>
        <w:spacing w:line="560" w:lineRule="exact"/>
        <w:ind w:left="0" w:firstLineChars="218" w:firstLine="698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1</w:t>
      </w:r>
      <w:r>
        <w:rPr>
          <w:rFonts w:ascii="仿宋" w:eastAsia="仿宋" w:hAnsi="仿宋" w:hint="eastAsia"/>
        </w:rPr>
        <w:t>．</w:t>
      </w:r>
      <w:r>
        <w:rPr>
          <w:rFonts w:ascii="仿宋" w:eastAsia="仿宋" w:hAnsi="仿宋"/>
        </w:rPr>
        <w:t>各</w:t>
      </w:r>
      <w:r>
        <w:rPr>
          <w:rFonts w:ascii="仿宋" w:eastAsia="仿宋" w:hAnsi="仿宋" w:hint="eastAsia"/>
        </w:rPr>
        <w:t>学院</w:t>
      </w:r>
      <w:r>
        <w:rPr>
          <w:rFonts w:ascii="仿宋" w:eastAsia="仿宋" w:hAnsi="仿宋"/>
        </w:rPr>
        <w:t>要</w:t>
      </w:r>
      <w:r>
        <w:rPr>
          <w:rFonts w:ascii="仿宋" w:eastAsia="仿宋" w:hAnsi="仿宋"/>
          <w:spacing w:val="2"/>
        </w:rPr>
        <w:t>高</w:t>
      </w:r>
      <w:r>
        <w:rPr>
          <w:rFonts w:ascii="仿宋" w:eastAsia="仿宋" w:hAnsi="仿宋"/>
        </w:rPr>
        <w:t>度重</w:t>
      </w:r>
      <w:r>
        <w:rPr>
          <w:rFonts w:ascii="仿宋" w:eastAsia="仿宋" w:hAnsi="仿宋"/>
          <w:spacing w:val="2"/>
        </w:rPr>
        <w:t>视</w:t>
      </w:r>
      <w:r>
        <w:rPr>
          <w:rFonts w:ascii="仿宋" w:eastAsia="仿宋" w:hAnsi="仿宋"/>
          <w:spacing w:val="-59"/>
        </w:rPr>
        <w:t>，</w:t>
      </w:r>
      <w:r>
        <w:rPr>
          <w:rFonts w:ascii="仿宋" w:eastAsia="仿宋" w:hAnsi="仿宋"/>
        </w:rPr>
        <w:t>把</w:t>
      </w:r>
      <w:r>
        <w:rPr>
          <w:rFonts w:ascii="仿宋" w:eastAsia="仿宋" w:hAnsi="仿宋"/>
          <w:spacing w:val="2"/>
        </w:rPr>
        <w:t>本</w:t>
      </w:r>
      <w:r>
        <w:rPr>
          <w:rFonts w:ascii="仿宋" w:eastAsia="仿宋" w:hAnsi="仿宋"/>
        </w:rPr>
        <w:t>次</w:t>
      </w:r>
      <w:proofErr w:type="gramStart"/>
      <w:r>
        <w:rPr>
          <w:rFonts w:ascii="仿宋" w:eastAsia="仿宋" w:hAnsi="仿宋"/>
        </w:rPr>
        <w:t>精</w:t>
      </w:r>
      <w:r>
        <w:rPr>
          <w:rFonts w:ascii="仿宋" w:eastAsia="仿宋" w:hAnsi="仿宋"/>
          <w:spacing w:val="2"/>
        </w:rPr>
        <w:t>品</w:t>
      </w:r>
      <w:r>
        <w:rPr>
          <w:rFonts w:ascii="仿宋" w:eastAsia="仿宋" w:hAnsi="仿宋"/>
        </w:rPr>
        <w:t>微课</w:t>
      </w:r>
      <w:r>
        <w:rPr>
          <w:rFonts w:ascii="仿宋" w:eastAsia="仿宋" w:hAnsi="仿宋"/>
          <w:spacing w:val="2"/>
        </w:rPr>
        <w:t>比</w:t>
      </w:r>
      <w:r>
        <w:rPr>
          <w:rFonts w:ascii="仿宋" w:eastAsia="仿宋" w:hAnsi="仿宋"/>
        </w:rPr>
        <w:t>赛</w:t>
      </w:r>
      <w:proofErr w:type="gramEnd"/>
      <w:r>
        <w:rPr>
          <w:rFonts w:ascii="仿宋" w:eastAsia="仿宋" w:hAnsi="仿宋"/>
        </w:rPr>
        <w:t>作</w:t>
      </w:r>
      <w:r>
        <w:rPr>
          <w:rFonts w:ascii="仿宋" w:eastAsia="仿宋" w:hAnsi="仿宋"/>
          <w:spacing w:val="2"/>
        </w:rPr>
        <w:t>为</w:t>
      </w:r>
      <w:r>
        <w:rPr>
          <w:rFonts w:ascii="仿宋" w:eastAsia="仿宋" w:hAnsi="仿宋" w:hint="eastAsia"/>
        </w:rPr>
        <w:t>学院</w:t>
      </w:r>
      <w:r>
        <w:rPr>
          <w:rFonts w:ascii="仿宋" w:eastAsia="仿宋" w:hAnsi="仿宋"/>
        </w:rPr>
        <w:t>提</w:t>
      </w:r>
      <w:r>
        <w:rPr>
          <w:rFonts w:ascii="仿宋" w:eastAsia="仿宋" w:hAnsi="仿宋"/>
          <w:spacing w:val="9"/>
        </w:rPr>
        <w:t>高</w:t>
      </w:r>
      <w:r>
        <w:rPr>
          <w:rFonts w:ascii="仿宋" w:eastAsia="仿宋" w:hAnsi="仿宋"/>
          <w:spacing w:val="7"/>
        </w:rPr>
        <w:t>创</w:t>
      </w:r>
      <w:r>
        <w:rPr>
          <w:rFonts w:ascii="仿宋" w:eastAsia="仿宋" w:hAnsi="仿宋"/>
          <w:spacing w:val="9"/>
        </w:rPr>
        <w:t>新</w:t>
      </w:r>
      <w:r>
        <w:rPr>
          <w:rFonts w:ascii="仿宋" w:eastAsia="仿宋" w:hAnsi="仿宋"/>
          <w:spacing w:val="7"/>
        </w:rPr>
        <w:t>创</w:t>
      </w:r>
      <w:r>
        <w:rPr>
          <w:rFonts w:ascii="仿宋" w:eastAsia="仿宋" w:hAnsi="仿宋"/>
          <w:spacing w:val="9"/>
        </w:rPr>
        <w:t>业类</w:t>
      </w:r>
      <w:r>
        <w:rPr>
          <w:rFonts w:ascii="仿宋" w:eastAsia="仿宋" w:hAnsi="仿宋"/>
          <w:spacing w:val="7"/>
        </w:rPr>
        <w:t>课</w:t>
      </w:r>
      <w:r>
        <w:rPr>
          <w:rFonts w:ascii="仿宋" w:eastAsia="仿宋" w:hAnsi="仿宋"/>
          <w:spacing w:val="9"/>
        </w:rPr>
        <w:t>程</w:t>
      </w:r>
      <w:r>
        <w:rPr>
          <w:rFonts w:ascii="仿宋" w:eastAsia="仿宋" w:hAnsi="仿宋"/>
          <w:spacing w:val="7"/>
        </w:rPr>
        <w:t>建</w:t>
      </w:r>
      <w:r>
        <w:rPr>
          <w:rFonts w:ascii="仿宋" w:eastAsia="仿宋" w:hAnsi="仿宋"/>
          <w:spacing w:val="9"/>
        </w:rPr>
        <w:t>设水</w:t>
      </w:r>
      <w:r>
        <w:rPr>
          <w:rFonts w:ascii="仿宋" w:eastAsia="仿宋" w:hAnsi="仿宋"/>
          <w:spacing w:val="7"/>
        </w:rPr>
        <w:t>平</w:t>
      </w:r>
      <w:r>
        <w:rPr>
          <w:rFonts w:ascii="仿宋" w:eastAsia="仿宋" w:hAnsi="仿宋"/>
          <w:spacing w:val="9"/>
        </w:rPr>
        <w:t>、</w:t>
      </w:r>
      <w:r>
        <w:rPr>
          <w:rFonts w:ascii="仿宋" w:eastAsia="仿宋" w:hAnsi="仿宋"/>
          <w:spacing w:val="7"/>
        </w:rPr>
        <w:t>提</w:t>
      </w:r>
      <w:r>
        <w:rPr>
          <w:rFonts w:ascii="仿宋" w:eastAsia="仿宋" w:hAnsi="仿宋"/>
          <w:spacing w:val="9"/>
        </w:rPr>
        <w:t>升教</w:t>
      </w:r>
      <w:r>
        <w:rPr>
          <w:rFonts w:ascii="仿宋" w:eastAsia="仿宋" w:hAnsi="仿宋"/>
          <w:spacing w:val="7"/>
        </w:rPr>
        <w:t>师</w:t>
      </w:r>
      <w:r>
        <w:rPr>
          <w:rFonts w:ascii="仿宋" w:eastAsia="仿宋" w:hAnsi="仿宋"/>
          <w:spacing w:val="9"/>
        </w:rPr>
        <w:t>教</w:t>
      </w:r>
      <w:r>
        <w:rPr>
          <w:rFonts w:ascii="仿宋" w:eastAsia="仿宋" w:hAnsi="仿宋"/>
          <w:spacing w:val="7"/>
        </w:rPr>
        <w:t>育</w:t>
      </w:r>
      <w:r>
        <w:rPr>
          <w:rFonts w:ascii="仿宋" w:eastAsia="仿宋" w:hAnsi="仿宋"/>
          <w:spacing w:val="9"/>
        </w:rPr>
        <w:t>教学</w:t>
      </w:r>
      <w:r>
        <w:rPr>
          <w:rFonts w:ascii="仿宋" w:eastAsia="仿宋" w:hAnsi="仿宋"/>
          <w:spacing w:val="7"/>
        </w:rPr>
        <w:t>能</w:t>
      </w:r>
      <w:r>
        <w:rPr>
          <w:rFonts w:ascii="仿宋" w:eastAsia="仿宋" w:hAnsi="仿宋"/>
          <w:spacing w:val="9"/>
        </w:rPr>
        <w:t>力</w:t>
      </w:r>
      <w:r>
        <w:rPr>
          <w:rFonts w:ascii="仿宋" w:eastAsia="仿宋" w:hAnsi="仿宋"/>
          <w:spacing w:val="7"/>
        </w:rPr>
        <w:t>的</w:t>
      </w:r>
      <w:r>
        <w:rPr>
          <w:rFonts w:ascii="仿宋" w:eastAsia="仿宋" w:hAnsi="仿宋"/>
          <w:spacing w:val="9"/>
        </w:rPr>
        <w:t>重要</w:t>
      </w:r>
      <w:r>
        <w:rPr>
          <w:rFonts w:ascii="仿宋" w:eastAsia="仿宋" w:hAnsi="仿宋"/>
        </w:rPr>
        <w:t>抓手</w:t>
      </w:r>
      <w:r>
        <w:rPr>
          <w:rFonts w:ascii="仿宋" w:eastAsia="仿宋" w:hAnsi="仿宋"/>
          <w:spacing w:val="2"/>
        </w:rPr>
        <w:t>，</w:t>
      </w:r>
      <w:r>
        <w:rPr>
          <w:rFonts w:ascii="仿宋" w:eastAsia="仿宋" w:hAnsi="仿宋"/>
        </w:rPr>
        <w:t>推动</w:t>
      </w:r>
      <w:r>
        <w:rPr>
          <w:rFonts w:ascii="仿宋" w:eastAsia="仿宋" w:hAnsi="仿宋"/>
          <w:spacing w:val="2"/>
        </w:rPr>
        <w:t>创</w:t>
      </w:r>
      <w:r>
        <w:rPr>
          <w:rFonts w:ascii="仿宋" w:eastAsia="仿宋" w:hAnsi="仿宋"/>
        </w:rPr>
        <w:t>新创</w:t>
      </w:r>
      <w:r>
        <w:rPr>
          <w:rFonts w:ascii="仿宋" w:eastAsia="仿宋" w:hAnsi="仿宋"/>
          <w:spacing w:val="2"/>
        </w:rPr>
        <w:t>业</w:t>
      </w:r>
      <w:r>
        <w:rPr>
          <w:rFonts w:ascii="仿宋" w:eastAsia="仿宋" w:hAnsi="仿宋"/>
        </w:rPr>
        <w:t>教育</w:t>
      </w:r>
      <w:r>
        <w:rPr>
          <w:rFonts w:ascii="仿宋" w:eastAsia="仿宋" w:hAnsi="仿宋"/>
          <w:spacing w:val="2"/>
        </w:rPr>
        <w:t>全</w:t>
      </w:r>
      <w:r>
        <w:rPr>
          <w:rFonts w:ascii="仿宋" w:eastAsia="仿宋" w:hAnsi="仿宋"/>
        </w:rPr>
        <w:t>面提</w:t>
      </w:r>
      <w:r>
        <w:rPr>
          <w:rFonts w:ascii="仿宋" w:eastAsia="仿宋" w:hAnsi="仿宋"/>
          <w:spacing w:val="2"/>
        </w:rPr>
        <w:t>质</w:t>
      </w:r>
      <w:r>
        <w:rPr>
          <w:rFonts w:ascii="仿宋" w:eastAsia="仿宋" w:hAnsi="仿宋"/>
        </w:rPr>
        <w:t>增效。</w:t>
      </w:r>
    </w:p>
    <w:p w:rsidR="00CE4462" w:rsidRDefault="00BF2BCE" w:rsidP="00BF2BCE">
      <w:pPr>
        <w:pStyle w:val="a3"/>
        <w:spacing w:line="560" w:lineRule="exact"/>
        <w:ind w:left="0" w:firstLineChars="218" w:firstLine="698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</w:t>
      </w:r>
      <w:r>
        <w:rPr>
          <w:rFonts w:ascii="仿宋" w:eastAsia="仿宋" w:hAnsi="仿宋" w:hint="eastAsia"/>
        </w:rPr>
        <w:t>．</w:t>
      </w:r>
      <w:r>
        <w:rPr>
          <w:rFonts w:ascii="仿宋" w:eastAsia="仿宋" w:hAnsi="仿宋"/>
        </w:rPr>
        <w:t>各</w:t>
      </w:r>
      <w:r>
        <w:rPr>
          <w:rFonts w:ascii="仿宋" w:eastAsia="仿宋" w:hAnsi="仿宋" w:hint="eastAsia"/>
        </w:rPr>
        <w:t>学院</w:t>
      </w:r>
      <w:r>
        <w:rPr>
          <w:rFonts w:ascii="仿宋" w:eastAsia="仿宋" w:hAnsi="仿宋"/>
        </w:rPr>
        <w:t>要认真组织，广</w:t>
      </w:r>
      <w:r>
        <w:rPr>
          <w:rFonts w:ascii="仿宋" w:eastAsia="仿宋" w:hAnsi="仿宋"/>
        </w:rPr>
        <w:t>泛发动教师参与，积极为教师参与活动创造条件，</w:t>
      </w:r>
      <w:r>
        <w:rPr>
          <w:rFonts w:ascii="仿宋" w:eastAsia="仿宋" w:hAnsi="仿宋" w:hint="eastAsia"/>
        </w:rPr>
        <w:t>打造</w:t>
      </w:r>
      <w:r>
        <w:rPr>
          <w:rFonts w:ascii="仿宋" w:eastAsia="仿宋" w:hAnsi="仿宋"/>
        </w:rPr>
        <w:t>优秀作品</w:t>
      </w:r>
      <w:r>
        <w:rPr>
          <w:rFonts w:ascii="仿宋" w:eastAsia="仿宋" w:hAnsi="仿宋" w:hint="eastAsia"/>
        </w:rPr>
        <w:t>参赛，每个学院至少报送一项参赛作品</w:t>
      </w:r>
      <w:r>
        <w:rPr>
          <w:rFonts w:ascii="仿宋" w:eastAsia="仿宋" w:hAnsi="仿宋"/>
        </w:rPr>
        <w:t>。</w:t>
      </w:r>
    </w:p>
    <w:p w:rsidR="00CE4462" w:rsidRDefault="00BF2BCE" w:rsidP="00BF2BCE">
      <w:pPr>
        <w:pStyle w:val="a3"/>
        <w:spacing w:line="560" w:lineRule="exact"/>
        <w:ind w:left="0" w:firstLineChars="218" w:firstLine="698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3.</w:t>
      </w:r>
      <w:r>
        <w:rPr>
          <w:rFonts w:ascii="仿宋" w:eastAsia="仿宋" w:hAnsi="仿宋" w:hint="eastAsia"/>
        </w:rPr>
        <w:t>参赛作品所依托课程将优</w:t>
      </w:r>
      <w:r>
        <w:rPr>
          <w:rFonts w:ascii="仿宋" w:eastAsia="仿宋" w:hAnsi="仿宋" w:hint="eastAsia"/>
        </w:rPr>
        <w:t>先作为教学课程改革立项支持。</w:t>
      </w:r>
    </w:p>
    <w:p w:rsidR="00CE4462" w:rsidRDefault="00CE4462" w:rsidP="00BF2BCE">
      <w:pPr>
        <w:pStyle w:val="a3"/>
        <w:spacing w:line="560" w:lineRule="exact"/>
        <w:ind w:left="0" w:firstLineChars="218" w:firstLine="698"/>
        <w:jc w:val="left"/>
        <w:rPr>
          <w:rFonts w:ascii="仿宋" w:eastAsia="仿宋" w:hAnsi="仿宋"/>
        </w:rPr>
      </w:pPr>
    </w:p>
    <w:p w:rsidR="00CE4462" w:rsidRDefault="00CE4462" w:rsidP="00BF2BCE">
      <w:pPr>
        <w:spacing w:line="560" w:lineRule="exact"/>
        <w:ind w:firstLineChars="218" w:firstLine="698"/>
        <w:rPr>
          <w:rFonts w:ascii="仿宋" w:eastAsia="仿宋" w:hAnsi="仿宋"/>
          <w:sz w:val="32"/>
          <w:szCs w:val="32"/>
        </w:rPr>
      </w:pPr>
    </w:p>
    <w:p w:rsidR="00CE4462" w:rsidRDefault="00BF2BCE">
      <w:pPr>
        <w:pStyle w:val="a3"/>
        <w:spacing w:line="560" w:lineRule="exact"/>
        <w:ind w:firstLineChars="1800" w:firstLine="5760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创新创业学院</w:t>
      </w:r>
    </w:p>
    <w:p w:rsidR="00CE4462" w:rsidRDefault="00BF2BCE" w:rsidP="00BF2BCE">
      <w:pPr>
        <w:pStyle w:val="a3"/>
        <w:spacing w:line="560" w:lineRule="exact"/>
        <w:ind w:left="0" w:firstLineChars="1794" w:firstLine="5777"/>
        <w:jc w:val="left"/>
        <w:rPr>
          <w:rFonts w:ascii="仿宋" w:eastAsia="仿宋" w:hAnsi="仿宋"/>
        </w:rPr>
      </w:pPr>
      <w:r>
        <w:rPr>
          <w:rFonts w:ascii="仿宋" w:eastAsia="仿宋" w:hAnsi="仿宋"/>
          <w:spacing w:val="1"/>
        </w:rPr>
        <w:t>2</w:t>
      </w:r>
      <w:r>
        <w:rPr>
          <w:rFonts w:ascii="仿宋" w:eastAsia="仿宋" w:hAnsi="仿宋"/>
          <w:spacing w:val="-2"/>
        </w:rPr>
        <w:t>0</w:t>
      </w:r>
      <w:r>
        <w:rPr>
          <w:rFonts w:ascii="仿宋" w:eastAsia="仿宋" w:hAnsi="仿宋"/>
          <w:spacing w:val="1"/>
        </w:rPr>
        <w:t>2</w:t>
      </w:r>
      <w:r>
        <w:rPr>
          <w:rFonts w:ascii="仿宋" w:eastAsia="仿宋" w:hAnsi="仿宋"/>
        </w:rPr>
        <w:t>2</w:t>
      </w:r>
      <w:r>
        <w:rPr>
          <w:rFonts w:ascii="仿宋" w:eastAsia="仿宋" w:hAnsi="仿宋"/>
          <w:spacing w:val="-85"/>
        </w:rPr>
        <w:t xml:space="preserve"> </w:t>
      </w:r>
      <w:r>
        <w:rPr>
          <w:rFonts w:ascii="仿宋" w:eastAsia="仿宋" w:hAnsi="仿宋"/>
        </w:rPr>
        <w:t>年</w:t>
      </w:r>
      <w:r>
        <w:rPr>
          <w:rFonts w:ascii="仿宋" w:eastAsia="仿宋" w:hAnsi="仿宋"/>
          <w:spacing w:val="-85"/>
        </w:rPr>
        <w:t xml:space="preserve"> </w:t>
      </w:r>
      <w:r>
        <w:rPr>
          <w:rFonts w:ascii="仿宋" w:eastAsia="仿宋" w:hAnsi="仿宋"/>
        </w:rPr>
        <w:t>9</w:t>
      </w:r>
      <w:r>
        <w:rPr>
          <w:rFonts w:ascii="仿宋" w:eastAsia="仿宋" w:hAnsi="仿宋"/>
          <w:spacing w:val="-84"/>
        </w:rPr>
        <w:t xml:space="preserve"> </w:t>
      </w:r>
      <w:r>
        <w:rPr>
          <w:rFonts w:ascii="仿宋" w:eastAsia="仿宋" w:hAnsi="仿宋"/>
        </w:rPr>
        <w:t>月</w:t>
      </w:r>
      <w:r>
        <w:rPr>
          <w:rFonts w:ascii="仿宋" w:eastAsia="仿宋" w:hAnsi="仿宋"/>
          <w:spacing w:val="-83"/>
        </w:rPr>
        <w:t xml:space="preserve"> </w:t>
      </w:r>
      <w:r>
        <w:rPr>
          <w:rFonts w:ascii="仿宋" w:eastAsia="仿宋" w:hAnsi="仿宋" w:hint="eastAsia"/>
          <w:spacing w:val="1"/>
        </w:rPr>
        <w:t>2</w:t>
      </w:r>
      <w:r>
        <w:rPr>
          <w:rFonts w:ascii="仿宋" w:eastAsia="仿宋" w:hAnsi="仿宋" w:hint="eastAsia"/>
          <w:spacing w:val="1"/>
        </w:rPr>
        <w:t>9</w:t>
      </w:r>
      <w:r>
        <w:rPr>
          <w:rFonts w:ascii="仿宋" w:eastAsia="仿宋" w:hAnsi="仿宋"/>
        </w:rPr>
        <w:t>日</w:t>
      </w:r>
    </w:p>
    <w:p w:rsidR="00CE4462" w:rsidRDefault="00CE4462" w:rsidP="00BF2BCE">
      <w:pPr>
        <w:spacing w:before="1" w:line="160" w:lineRule="exact"/>
        <w:ind w:firstLineChars="218" w:firstLine="349"/>
        <w:rPr>
          <w:sz w:val="16"/>
          <w:szCs w:val="16"/>
        </w:rPr>
      </w:pPr>
    </w:p>
    <w:p w:rsidR="00CE4462" w:rsidRDefault="00CE4462">
      <w:pPr>
        <w:ind w:firstLineChars="218" w:firstLine="610"/>
        <w:rPr>
          <w:rFonts w:asciiTheme="minorEastAsia" w:eastAsiaTheme="minorEastAsia" w:hAnsiTheme="minorEastAsia" w:cstheme="minorEastAsia"/>
          <w:sz w:val="28"/>
          <w:szCs w:val="28"/>
        </w:rPr>
      </w:pPr>
    </w:p>
    <w:p w:rsidR="00CE4462" w:rsidRDefault="00BF2BCE">
      <w:pPr>
        <w:pStyle w:val="a3"/>
        <w:spacing w:line="560" w:lineRule="exact"/>
        <w:ind w:left="0" w:firstLineChars="221" w:firstLine="707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附件：</w:t>
      </w:r>
      <w:r>
        <w:rPr>
          <w:rFonts w:ascii="仿宋" w:eastAsia="仿宋" w:hAnsi="仿宋" w:hint="eastAsia"/>
        </w:rPr>
        <w:t>1.</w:t>
      </w:r>
      <w:r>
        <w:rPr>
          <w:rFonts w:ascii="仿宋" w:eastAsia="仿宋" w:hAnsi="仿宋" w:hint="eastAsia"/>
        </w:rPr>
        <w:t>高校创新创业类</w:t>
      </w:r>
      <w:proofErr w:type="gramStart"/>
      <w:r>
        <w:rPr>
          <w:rFonts w:ascii="仿宋" w:eastAsia="仿宋" w:hAnsi="仿宋" w:hint="eastAsia"/>
        </w:rPr>
        <w:t>精品微课评分</w:t>
      </w:r>
      <w:proofErr w:type="gramEnd"/>
      <w:r>
        <w:rPr>
          <w:rFonts w:ascii="仿宋" w:eastAsia="仿宋" w:hAnsi="仿宋" w:hint="eastAsia"/>
        </w:rPr>
        <w:t>参考标准</w:t>
      </w:r>
      <w:r>
        <w:rPr>
          <w:rFonts w:ascii="仿宋" w:eastAsia="仿宋" w:hAnsi="仿宋" w:hint="eastAsia"/>
        </w:rPr>
        <w:t xml:space="preserve"> </w:t>
      </w:r>
    </w:p>
    <w:p w:rsidR="00CE4462" w:rsidRDefault="00BF2BCE">
      <w:pPr>
        <w:pStyle w:val="a3"/>
        <w:spacing w:line="560" w:lineRule="exact"/>
        <w:ind w:left="0" w:firstLineChars="520" w:firstLine="1664"/>
        <w:jc w:val="left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2.</w:t>
      </w:r>
      <w:r>
        <w:rPr>
          <w:rFonts w:ascii="仿宋" w:eastAsia="仿宋" w:hAnsi="仿宋" w:hint="eastAsia"/>
        </w:rPr>
        <w:t>××学院创新创业类精品微课</w:t>
      </w:r>
      <w:bookmarkStart w:id="0" w:name="_GoBack"/>
      <w:bookmarkEnd w:id="0"/>
      <w:r>
        <w:rPr>
          <w:rFonts w:ascii="仿宋" w:eastAsia="仿宋" w:hAnsi="仿宋" w:hint="eastAsia"/>
        </w:rPr>
        <w:t>汇总表</w:t>
      </w:r>
    </w:p>
    <w:p w:rsidR="00CE4462" w:rsidRDefault="00CE4462"/>
    <w:sectPr w:rsidR="00CE44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仿宋_GB2312">
    <w:altName w:val="仿宋"/>
    <w:charset w:val="86"/>
    <w:family w:val="moder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NjNkZjk5YzZkNzMxMmM3MzU5MDE1YzIwYmE3YmMifQ=="/>
  </w:docVars>
  <w:rsids>
    <w:rsidRoot w:val="3D4B7208"/>
    <w:rsid w:val="000B4BD7"/>
    <w:rsid w:val="000E127E"/>
    <w:rsid w:val="00120980"/>
    <w:rsid w:val="002F3788"/>
    <w:rsid w:val="00344AF0"/>
    <w:rsid w:val="00404C9E"/>
    <w:rsid w:val="004E13E9"/>
    <w:rsid w:val="00565BB4"/>
    <w:rsid w:val="00861DA6"/>
    <w:rsid w:val="00937F8B"/>
    <w:rsid w:val="009B2667"/>
    <w:rsid w:val="00AC6C40"/>
    <w:rsid w:val="00BF2BCE"/>
    <w:rsid w:val="00C21705"/>
    <w:rsid w:val="00CE4462"/>
    <w:rsid w:val="046E29D0"/>
    <w:rsid w:val="0A9E6352"/>
    <w:rsid w:val="10D92A08"/>
    <w:rsid w:val="30CC0212"/>
    <w:rsid w:val="3D4B7208"/>
    <w:rsid w:val="5675666F"/>
    <w:rsid w:val="57E9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uiPriority w:val="1"/>
    <w:qFormat/>
    <w:pPr>
      <w:ind w:left="104"/>
      <w:outlineLvl w:val="0"/>
    </w:pPr>
    <w:rPr>
      <w:rFonts w:ascii="Microsoft JhengHei" w:eastAsia="Microsoft JhengHei" w:hAnsi="Microsoft JhengHei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1"/>
    </w:pPr>
    <w:rPr>
      <w:rFonts w:ascii="仿宋_GB2312" w:eastAsia="仿宋_GB2312" w:hAnsi="仿宋_GB2312"/>
      <w:sz w:val="32"/>
      <w:szCs w:val="32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uiPriority w:val="1"/>
    <w:qFormat/>
    <w:pPr>
      <w:ind w:left="104"/>
      <w:outlineLvl w:val="0"/>
    </w:pPr>
    <w:rPr>
      <w:rFonts w:ascii="Microsoft JhengHei" w:eastAsia="Microsoft JhengHei" w:hAnsi="Microsoft JhengHei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1"/>
    </w:pPr>
    <w:rPr>
      <w:rFonts w:ascii="仿宋_GB2312" w:eastAsia="仿宋_GB2312" w:hAnsi="仿宋_GB2312"/>
      <w:sz w:val="32"/>
      <w:szCs w:val="32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image" Target="media/image1.jpeg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189</Words>
  <Characters>1083</Characters>
  <Application>Microsoft Office Word</Application>
  <DocSecurity>0</DocSecurity>
  <Lines>9</Lines>
  <Paragraphs>2</Paragraphs>
  <ScaleCrop>false</ScaleCrop>
  <Company>Sky123.Org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2022-09-27T06:41:00Z</dcterms:created>
  <dc:creator>Administrator</dc:creator>
  <lastModifiedBy>Administrator</lastModifiedBy>
  <dcterms:modified xsi:type="dcterms:W3CDTF">2022-09-30T02:05:00Z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76ADB9164C9D4C7083BBBBF155D2EFBF</vt:lpwstr>
  </property>
</Properties>
</file>