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Heiti SC Medium" w:hAnsi="Heiti SC Medium" w:eastAsia="Heiti SC Medium" w:cs="Heiti SC Medium"/>
          <w:b/>
          <w:bCs/>
          <w:sz w:val="24"/>
          <w:szCs w:val="24"/>
          <w:lang w:val="en-US" w:eastAsia="zh-CN"/>
        </w:rPr>
      </w:pPr>
      <w:r>
        <w:rPr>
          <w:rFonts w:hint="eastAsia" w:ascii="Heiti SC Medium" w:hAnsi="Heiti SC Medium" w:eastAsia="Heiti SC Medium" w:cs="Heiti SC Medium"/>
          <w:b/>
          <w:bCs/>
          <w:sz w:val="24"/>
          <w:szCs w:val="24"/>
          <w:lang w:val="en-US" w:eastAsia="zh-CN"/>
        </w:rPr>
        <w:t>附件2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Hans"/>
        </w:rPr>
        <w:t>2021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Hans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Hans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Hans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Hans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Hans"/>
        </w:rPr>
        <w:t>日专创融合课程建设专题报告会参会表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017"/>
        <w:gridCol w:w="1537"/>
        <w:gridCol w:w="1553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06" w:type="dxa"/>
          </w:tcPr>
          <w:p>
            <w:pPr>
              <w:spacing w:line="360" w:lineRule="auto"/>
              <w:jc w:val="center"/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lang w:val="en-US" w:eastAsia="zh-Hans"/>
              </w:rPr>
              <w:t>序号</w:t>
            </w:r>
          </w:p>
        </w:tc>
        <w:tc>
          <w:tcPr>
            <w:tcW w:w="2017" w:type="dxa"/>
          </w:tcPr>
          <w:p>
            <w:pPr>
              <w:spacing w:line="360" w:lineRule="auto"/>
              <w:jc w:val="center"/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vertAlign w:val="baseline"/>
                <w:lang w:val="en-US" w:eastAsia="zh-Hans"/>
              </w:rPr>
              <w:t>学院</w:t>
            </w:r>
          </w:p>
        </w:tc>
        <w:tc>
          <w:tcPr>
            <w:tcW w:w="1537" w:type="dxa"/>
          </w:tcPr>
          <w:p>
            <w:pPr>
              <w:spacing w:line="360" w:lineRule="auto"/>
              <w:jc w:val="center"/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vertAlign w:val="baseline"/>
                <w:lang w:val="en-US" w:eastAsia="zh-Hans"/>
              </w:rPr>
              <w:t>教师姓名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vertAlign w:val="baseline"/>
                <w:lang w:val="en-US" w:eastAsia="zh-Hans"/>
              </w:rPr>
              <w:t>职称</w:t>
            </w:r>
          </w:p>
        </w:tc>
        <w:tc>
          <w:tcPr>
            <w:tcW w:w="2509" w:type="dxa"/>
          </w:tcPr>
          <w:p>
            <w:pPr>
              <w:spacing w:line="360" w:lineRule="auto"/>
              <w:jc w:val="center"/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8"/>
                <w:szCs w:val="28"/>
                <w:vertAlign w:val="baseline"/>
                <w:lang w:val="en-US" w:eastAsia="zh-Hans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2017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537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553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2509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2017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537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553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2509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2017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537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553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2509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2017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537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553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2509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2017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537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553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2509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2017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537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553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2509" w:type="dxa"/>
          </w:tcPr>
          <w:p>
            <w:pPr>
              <w:spacing w:line="360" w:lineRule="auto"/>
              <w:rPr>
                <w:rFonts w:hint="eastAsia" w:ascii="Heiti SC Medium" w:hAnsi="Heiti SC Medium" w:eastAsia="Heiti SC Medium" w:cs="Heiti SC Medium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</w:tr>
    </w:tbl>
    <w:p>
      <w:pPr>
        <w:spacing w:line="360" w:lineRule="auto"/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F9AFA"/>
    <w:rsid w:val="1FE9786F"/>
    <w:rsid w:val="3CB732C1"/>
    <w:rsid w:val="55B7B0B0"/>
    <w:rsid w:val="9FDF9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2021-01-14T15:13:00Z</dcterms:created>
  <dc:creator>weilipeng</dc:creator>
  <lastModifiedBy>青花瓷</lastModifiedBy>
  <dcterms:modified xsi:type="dcterms:W3CDTF">2021-01-14T07:44:15Z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