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jc w:val="center"/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举办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  <w:t>2021年“米兰设计周——中国高校设计学科师生优秀作品展”青岛大学校赛的通知</w:t>
      </w:r>
    </w:p>
    <w:p>
      <w:pPr>
        <w:pStyle w:val="4"/>
        <w:widowControl/>
        <w:spacing w:beforeAutospacing="0" w:afterAutospacing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各学院（部）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推动我国艺术设计高等教育人才培养体制的创新，为国内优秀的设计学科专业人才提供国际化、高规格的学习交流和展示的机会和平台，从而推动我国高等设计教育的交流与进步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，将于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2021年举办“米兰设计周——中国高校设计学科师生优秀作品展”青岛大学校赛。有关事项如下：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单位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主办单位：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青岛大学创新创业学院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承办单位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纺织服装学院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协办单位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：美术学院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新闻与传播学院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数据科学与软件工程学院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机电工程学院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应用技术学院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秘书处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  纺织服装学院</w:t>
      </w:r>
    </w:p>
    <w:p>
      <w:pPr>
        <w:pStyle w:val="4"/>
        <w:widowControl/>
        <w:numPr>
          <w:numId w:val="0"/>
        </w:numPr>
        <w:spacing w:beforeAutospacing="0" w:afterAutospacing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联系人：孙文军 联系方式：15589868841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赛事简介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2021年“米兰设计周——中国高校设计学科师生优秀作品展”是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中国教育国际交流协会、中国高等教育学会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面向师生开放作品征集投稿,搭建展示高校师生才华与水平的国际化交流学习平台。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参赛对象及要求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：具有青岛大学正式学籍的在读全日制大学生（含博士、硕士研究生）及毕业五年内的高校毕业生均可以组队参加竞赛，每组学生1-3人（部分类别为1-5人），可设1名指导教师。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教师组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青岛大学在职教师（含高校聘任的行业导师）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四、参赛作品类别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设计类：①视觉传达设计②产品设计③环境设计④服装与服饰设计⑤工艺美术设计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数字媒体与影视类：①动画②影视短片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论文类：①艺术设计史论②艺术设计教育③设计前沿探索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五、报名方式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作品提交截止时间：2021年1月25日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校赛报名和组队情况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以学院为单位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参赛报名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也可以以个人方式报名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如是以单位报名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各单位提交时请以学院为名称建立总文件夹，下含各单位所有作品报名表（附件1）和（附件2）、参赛作品、作品信息汇总表（附件3）发送至校赛指定邮箱：sunwenjun@qdu.edu.cn</w:t>
      </w:r>
    </w:p>
    <w:p>
      <w:pPr>
        <w:pStyle w:val="4"/>
        <w:widowControl/>
        <w:spacing w:beforeAutospacing="0" w:afterAutospacing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（作品命名格式：教师/学生+作品类别+作品名称+作者）。报名表中个人签名以电子签名。</w:t>
      </w:r>
    </w:p>
    <w:p>
      <w:pP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六、投稿要求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作品格调鲜明，积极健康，具有较强的表现力和感染力，能够展现当代青年的精神风貌和艺术风采。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作品须由作者独立创作，如出现抄袭、非本人创作等问题，将取消作者活动资格，责任由作者本人承担，并将通告作者所在单位。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设计类作品，同一作者投稿不得超过3件；数字媒体与影视类作品，同一作者投稿不得超过2件。关于作品署名问题，同一作品的作者人数不得超过3位；数字媒体及影视类作品，同一作品的作者人数不得超过5位。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设计类作品提交电子版要求尺寸限制为A3尺寸，300dpi像素。产品设计、环境设计、服装与服饰设计、工艺美术设计作品需要展示单件作品多角度照片或效果图时，请以A3尺寸幅面进行排版，展示数量不超过3张。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学生组作品，同一作品的指导老师限1位。 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七、评选流程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校赛评选：以学校为单位，学校聘请专家进行校赛初评，获得校级一二三等奖的作品由创新创业学院颁发证书，并优先推荐进入省赛评选。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省级评选：以省为单位，组委会组织评审专家对单个省内征集的作品进行评审，获得省级一二三等奖的作品（省级获奖作品数量不得超过该赛区投稿作品总数的10%），进入全国赛区评选。</w:t>
      </w:r>
    </w:p>
    <w:p>
      <w:pPr>
        <w:pStyle w:val="4"/>
        <w:widowControl/>
        <w:spacing w:beforeAutospacing="0" w:afterAutospacing="0" w:line="360" w:lineRule="auto"/>
        <w:ind w:firstLine="640" w:firstLineChars="200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3、全国评选：组委会组织专家评审进入全国赛事的作品，评出一二三等奖及优秀奖。其中国赛等级获奖作品原则上不超过投稿总数的5％，同时国赛得奖作品将根据当年米兰展出场地情况，酌情选取部分作品进行展出。</w:t>
      </w:r>
    </w:p>
    <w:p>
      <w:pPr>
        <w:pStyle w:val="4"/>
        <w:widowControl/>
        <w:spacing w:beforeAutospacing="0" w:afterAutospacing="0" w:line="360" w:lineRule="auto"/>
        <w:ind w:firstLine="643" w:firstLineChars="200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备注：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大赛评审按照大学生组和教师个人组分别进行评审。其中大学生组指山东省内各类高等院校在读全日制大学生（含博士、硕士研究生）及毕业五年内的高校毕业生。教师个人组指山东省内各类高等院校在职教师，可以个人身份提交作品参加教师组比赛（含课程设计类）。</w:t>
      </w:r>
    </w:p>
    <w:p>
      <w:pPr>
        <w:pStyle w:val="4"/>
        <w:widowControl/>
        <w:spacing w:beforeAutospacing="0" w:afterAutospacing="0" w:line="360" w:lineRule="auto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4"/>
        <w:widowControl/>
        <w:spacing w:beforeAutospacing="0" w:afterAutospacing="0" w:line="360" w:lineRule="auto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4"/>
        <w:widowControl/>
        <w:spacing w:beforeAutospacing="0" w:afterAutospacing="0" w:line="360" w:lineRule="auto"/>
        <w:ind w:firstLine="640" w:firstLineChars="200"/>
        <w:jc w:val="left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“米兰设计周——中国高校设计学科师生优秀作品展”</w:t>
      </w:r>
    </w:p>
    <w:p>
      <w:pPr>
        <w:pStyle w:val="4"/>
        <w:widowControl/>
        <w:spacing w:beforeAutospacing="0" w:afterAutospacing="0" w:line="360" w:lineRule="auto"/>
        <w:ind w:firstLine="4160" w:firstLineChars="1300"/>
        <w:jc w:val="left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青岛大学校赛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组委会</w:t>
      </w:r>
    </w:p>
    <w:p>
      <w:pPr>
        <w:pStyle w:val="4"/>
        <w:widowControl/>
        <w:spacing w:beforeAutospacing="0" w:afterAutospacing="0" w:line="360" w:lineRule="auto"/>
        <w:jc w:val="center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2021年1月8日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8"/>
    <w:rsid w:val="00123EB7"/>
    <w:rsid w:val="00491BC9"/>
    <w:rsid w:val="0075094D"/>
    <w:rsid w:val="007A42D4"/>
    <w:rsid w:val="00E90BA8"/>
    <w:rsid w:val="00F1039B"/>
    <w:rsid w:val="025370AF"/>
    <w:rsid w:val="0560356E"/>
    <w:rsid w:val="05E96C2C"/>
    <w:rsid w:val="17E4D2F2"/>
    <w:rsid w:val="20EB0E33"/>
    <w:rsid w:val="2DF99EA8"/>
    <w:rsid w:val="307C5C4C"/>
    <w:rsid w:val="32BC71F6"/>
    <w:rsid w:val="3A342F27"/>
    <w:rsid w:val="43B27893"/>
    <w:rsid w:val="52175947"/>
    <w:rsid w:val="59E43C18"/>
    <w:rsid w:val="6287571F"/>
    <w:rsid w:val="65F0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217</Words>
  <Characters>1242</Characters>
  <Lines>10</Lines>
  <Paragraphs>2</Paragraphs>
  <TotalTime>0</TotalTime>
  <ScaleCrop>false</ScaleCrop>
  <LinksUpToDate>false</LinksUpToDate>
  <CharactersWithSpaces>1457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2021-01-08T01:04:00Z</dcterms:created>
  <dc:creator>金金</dc:creator>
  <lastModifiedBy>尹昌水</lastModifiedBy>
  <dcterms:modified xsi:type="dcterms:W3CDTF">2021-01-08T03:02:12Z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