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3B3" w:rsidRDefault="00247455">
      <w:pPr>
        <w:spacing w:line="360" w:lineRule="atLeast"/>
        <w:ind w:right="-21"/>
        <w:jc w:val="center"/>
        <w:rPr>
          <w:rFonts w:ascii="宋体" w:hAnsi="宋体" w:cs="宋体"/>
          <w:b/>
          <w:color w:val="000000"/>
          <w:kern w:val="0"/>
          <w:szCs w:val="32"/>
        </w:rPr>
      </w:pPr>
      <w:r>
        <w:rPr>
          <w:rFonts w:ascii="方正小标宋_GBK" w:eastAsia="方正小标宋_GBK" w:hAnsi="宋体" w:cs="宋体" w:hint="eastAsia"/>
          <w:color w:val="000000"/>
          <w:kern w:val="0"/>
          <w:sz w:val="36"/>
          <w:szCs w:val="36"/>
        </w:rPr>
        <w:t>青岛大学“社会机器人”微专业招生方案</w:t>
      </w:r>
    </w:p>
    <w:p w:rsidR="00C963B3" w:rsidRDefault="00247455" w:rsidP="00153986">
      <w:pPr>
        <w:spacing w:line="560" w:lineRule="exact"/>
        <w:ind w:firstLineChars="200" w:firstLine="643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一</w:t>
      </w:r>
      <w:r>
        <w:rPr>
          <w:rFonts w:ascii="宋体" w:hAnsi="宋体"/>
          <w:b/>
          <w:szCs w:val="21"/>
        </w:rPr>
        <w:t>、</w:t>
      </w:r>
      <w:r>
        <w:rPr>
          <w:rFonts w:ascii="宋体" w:hAnsi="宋体"/>
          <w:b/>
          <w:szCs w:val="21"/>
        </w:rPr>
        <w:t>微专业简介</w:t>
      </w:r>
    </w:p>
    <w:p w:rsidR="00C963B3" w:rsidRDefault="00247455">
      <w:pPr>
        <w:spacing w:line="560" w:lineRule="exact"/>
        <w:ind w:firstLineChars="200" w:firstLine="640"/>
        <w:rPr>
          <w:color w:val="2F2F2F"/>
        </w:rPr>
      </w:pPr>
      <w:r>
        <w:rPr>
          <w:rFonts w:hint="eastAsia"/>
          <w:color w:val="2F2F2F"/>
        </w:rPr>
        <w:t>专业依托自动化学院，建立了一整套的教学体系。拥有国家级人才培养模式创新实验区、国家级实验教学示范中心、国家级大学生校外实践教育基地、国家级一流本科课程、国家级精品资源共享课程、国家级精品课程、国家级规划教材；拥有国家“万人计划”教学名师、</w:t>
      </w:r>
      <w:r>
        <w:rPr>
          <w:rFonts w:hint="eastAsia"/>
          <w:color w:val="2F2F2F"/>
        </w:rPr>
        <w:t>IEEE Fellow</w:t>
      </w:r>
      <w:r>
        <w:rPr>
          <w:rFonts w:hint="eastAsia"/>
          <w:color w:val="2F2F2F"/>
        </w:rPr>
        <w:t>、“系统与控制”全国黄大年式教师团队、山东省教学名师、泰山学者、山东省黄大年式教师团队。</w:t>
      </w:r>
    </w:p>
    <w:p w:rsidR="00C963B3" w:rsidRDefault="00247455">
      <w:pPr>
        <w:spacing w:line="560" w:lineRule="exact"/>
        <w:ind w:firstLineChars="200" w:firstLine="640"/>
        <w:rPr>
          <w:rFonts w:ascii="仿宋_GB2312" w:hAnsi="宋体" w:cs="仿宋_GB2312"/>
          <w:kern w:val="0"/>
          <w:szCs w:val="32"/>
          <w:lang w:val="zh-CN"/>
        </w:rPr>
      </w:pPr>
      <w:r>
        <w:rPr>
          <w:rFonts w:hint="eastAsia"/>
          <w:color w:val="2F2F2F"/>
        </w:rPr>
        <w:t>现有电工电子国家级实验教学示范中心（共享），中央与地方共建特色优势学科专业实验室、山东省工业控制技术重点实验室、山东省高等学校电能变换与先进控制重点实验室、山东省高等学校电力电子工程重点实验室，建有综合自动化实验室、运动控制实验室、过程控制实验室、计算机测控与网络实验室、电气控制与</w:t>
      </w:r>
      <w:r>
        <w:rPr>
          <w:rFonts w:hint="eastAsia"/>
          <w:color w:val="2F2F2F"/>
        </w:rPr>
        <w:t>PLC</w:t>
      </w:r>
      <w:r>
        <w:rPr>
          <w:rFonts w:hint="eastAsia"/>
          <w:color w:val="2F2F2F"/>
        </w:rPr>
        <w:t>实验室、嵌入式系统实验室、传感器与检测技术实验室、系统仿真实验室、机器人控制与智能系统实验室等。</w:t>
      </w:r>
    </w:p>
    <w:p w:rsidR="00C963B3" w:rsidRDefault="00247455" w:rsidP="00153986">
      <w:pPr>
        <w:spacing w:line="560" w:lineRule="exact"/>
        <w:ind w:firstLineChars="200" w:firstLine="643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二、报名时间及开班要求</w:t>
      </w:r>
    </w:p>
    <w:p w:rsidR="00C963B3" w:rsidRDefault="00247455">
      <w:pPr>
        <w:spacing w:line="560" w:lineRule="exact"/>
        <w:ind w:firstLineChars="200" w:firstLine="64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每学年秋季学期初</w:t>
      </w:r>
      <w:r>
        <w:rPr>
          <w:rFonts w:ascii="宋体" w:hAnsi="宋体" w:hint="eastAsia"/>
          <w:szCs w:val="21"/>
        </w:rPr>
        <w:t>(</w:t>
      </w:r>
      <w:r>
        <w:rPr>
          <w:rFonts w:ascii="宋体" w:hAnsi="宋体" w:hint="eastAsia"/>
          <w:szCs w:val="21"/>
        </w:rPr>
        <w:t>按照学校规定报名时间</w:t>
      </w:r>
      <w:r>
        <w:rPr>
          <w:rFonts w:ascii="宋体" w:hAnsi="宋体" w:hint="eastAsia"/>
          <w:szCs w:val="21"/>
        </w:rPr>
        <w:t>)</w:t>
      </w:r>
      <w:r>
        <w:rPr>
          <w:rFonts w:ascii="宋体" w:hAnsi="宋体"/>
          <w:szCs w:val="21"/>
        </w:rPr>
        <w:t>，原则上低于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/>
          <w:szCs w:val="21"/>
        </w:rPr>
        <w:t>0</w:t>
      </w:r>
      <w:r>
        <w:rPr>
          <w:rFonts w:ascii="宋体" w:hAnsi="宋体"/>
          <w:szCs w:val="21"/>
        </w:rPr>
        <w:t>人不开班。</w:t>
      </w:r>
    </w:p>
    <w:p w:rsidR="00C963B3" w:rsidRDefault="00247455" w:rsidP="00153986">
      <w:pPr>
        <w:spacing w:line="560" w:lineRule="exact"/>
        <w:ind w:firstLineChars="200" w:firstLine="643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三、报名学生范围</w:t>
      </w:r>
    </w:p>
    <w:p w:rsidR="00C963B3" w:rsidRDefault="00247455">
      <w:pPr>
        <w:spacing w:line="560" w:lineRule="exact"/>
        <w:ind w:firstLineChars="200" w:firstLine="64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面向</w:t>
      </w:r>
      <w:r w:rsidR="00153986">
        <w:rPr>
          <w:rFonts w:ascii="宋体" w:hAnsi="宋体" w:hint="eastAsia"/>
          <w:szCs w:val="21"/>
        </w:rPr>
        <w:t>我校在读</w:t>
      </w:r>
      <w:r>
        <w:rPr>
          <w:rFonts w:ascii="宋体" w:hAnsi="宋体" w:hint="eastAsia"/>
          <w:szCs w:val="21"/>
        </w:rPr>
        <w:t>工科</w:t>
      </w:r>
      <w:r>
        <w:rPr>
          <w:rFonts w:ascii="宋体" w:hAnsi="宋体" w:hint="eastAsia"/>
          <w:szCs w:val="21"/>
        </w:rPr>
        <w:t>类专业</w:t>
      </w:r>
      <w:r>
        <w:rPr>
          <w:rFonts w:ascii="宋体" w:hAnsi="宋体" w:hint="eastAsia"/>
          <w:szCs w:val="21"/>
        </w:rPr>
        <w:t>普通全日制</w:t>
      </w:r>
      <w:r>
        <w:rPr>
          <w:rFonts w:ascii="宋体" w:hAnsi="宋体" w:hint="eastAsia"/>
          <w:szCs w:val="21"/>
        </w:rPr>
        <w:t>大一、</w:t>
      </w:r>
      <w:bookmarkStart w:id="0" w:name="_GoBack"/>
      <w:bookmarkEnd w:id="0"/>
      <w:r>
        <w:rPr>
          <w:rFonts w:ascii="宋体" w:hAnsi="宋体" w:hint="eastAsia"/>
          <w:szCs w:val="21"/>
        </w:rPr>
        <w:t>大二</w:t>
      </w:r>
      <w:r>
        <w:rPr>
          <w:rFonts w:ascii="宋体" w:hAnsi="宋体" w:hint="eastAsia"/>
          <w:szCs w:val="21"/>
        </w:rPr>
        <w:t>本科生。</w:t>
      </w:r>
    </w:p>
    <w:p w:rsidR="00C963B3" w:rsidRDefault="00247455" w:rsidP="00153986">
      <w:pPr>
        <w:spacing w:line="560" w:lineRule="exact"/>
        <w:ind w:firstLineChars="200" w:firstLine="643"/>
        <w:rPr>
          <w:rFonts w:ascii="宋体" w:hAnsi="宋体"/>
          <w:szCs w:val="21"/>
        </w:rPr>
      </w:pPr>
      <w:r>
        <w:rPr>
          <w:rFonts w:ascii="宋体" w:hAnsi="宋体"/>
          <w:b/>
          <w:szCs w:val="21"/>
        </w:rPr>
        <w:lastRenderedPageBreak/>
        <w:t>四、报名条件</w:t>
      </w:r>
    </w:p>
    <w:p w:rsidR="00C963B3" w:rsidRDefault="00247455">
      <w:pPr>
        <w:spacing w:line="560" w:lineRule="exact"/>
        <w:ind w:firstLineChars="200" w:firstLine="64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学生主修专业已修读的考试课成绩合格。报名方法执行学校规定。</w:t>
      </w:r>
    </w:p>
    <w:p w:rsidR="00C963B3" w:rsidRDefault="00247455" w:rsidP="00153986">
      <w:pPr>
        <w:spacing w:line="560" w:lineRule="exact"/>
        <w:ind w:firstLineChars="200" w:firstLine="643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五、证书</w:t>
      </w:r>
    </w:p>
    <w:p w:rsidR="00C963B3" w:rsidRDefault="00247455">
      <w:pPr>
        <w:spacing w:line="560" w:lineRule="exact"/>
        <w:ind w:firstLineChars="200" w:firstLine="64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1.</w:t>
      </w:r>
      <w:r>
        <w:rPr>
          <w:rFonts w:ascii="宋体" w:hAnsi="宋体" w:hint="eastAsia"/>
          <w:szCs w:val="21"/>
        </w:rPr>
        <w:t>学制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年。</w:t>
      </w:r>
    </w:p>
    <w:p w:rsidR="00C963B3" w:rsidRDefault="00247455">
      <w:pPr>
        <w:spacing w:line="560" w:lineRule="exact"/>
        <w:ind w:firstLineChars="200" w:firstLine="64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2.</w:t>
      </w:r>
      <w:r>
        <w:rPr>
          <w:rFonts w:ascii="宋体" w:hAnsi="宋体" w:hint="eastAsia"/>
          <w:szCs w:val="21"/>
        </w:rPr>
        <w:t>完成教学计划全部课程（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6</w:t>
      </w:r>
      <w:r>
        <w:rPr>
          <w:rFonts w:ascii="宋体" w:hAnsi="宋体" w:hint="eastAsia"/>
          <w:szCs w:val="21"/>
        </w:rPr>
        <w:t>学分），发微专业结业证书。</w:t>
      </w:r>
    </w:p>
    <w:p w:rsidR="00C963B3" w:rsidRDefault="00247455" w:rsidP="00153986">
      <w:pPr>
        <w:spacing w:line="560" w:lineRule="exact"/>
        <w:ind w:firstLineChars="200" w:firstLine="643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六、上课地点</w:t>
      </w:r>
    </w:p>
    <w:p w:rsidR="00C963B3" w:rsidRDefault="00247455">
      <w:pPr>
        <w:spacing w:line="560" w:lineRule="exact"/>
        <w:ind w:firstLineChars="200" w:firstLine="64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青岛大学浮山校区</w:t>
      </w:r>
      <w:r>
        <w:rPr>
          <w:rFonts w:ascii="宋体" w:hAnsi="宋体" w:hint="eastAsia"/>
          <w:szCs w:val="21"/>
        </w:rPr>
        <w:t>教务处安排</w:t>
      </w:r>
      <w:r>
        <w:rPr>
          <w:rFonts w:ascii="宋体" w:hAnsi="宋体" w:hint="eastAsia"/>
          <w:szCs w:val="21"/>
        </w:rPr>
        <w:t>教室</w:t>
      </w:r>
    </w:p>
    <w:p w:rsidR="00C963B3" w:rsidRDefault="00247455" w:rsidP="00153986">
      <w:pPr>
        <w:spacing w:line="560" w:lineRule="exact"/>
        <w:ind w:firstLineChars="200" w:firstLine="643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七、联系方式</w:t>
      </w:r>
    </w:p>
    <w:p w:rsidR="00C963B3" w:rsidRDefault="00247455">
      <w:pPr>
        <w:ind w:firstLineChars="200" w:firstLine="64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联系人：</w:t>
      </w:r>
    </w:p>
    <w:p w:rsidR="00C963B3" w:rsidRDefault="00247455">
      <w:pPr>
        <w:ind w:firstLineChars="200" w:firstLine="640"/>
      </w:pPr>
      <w:r>
        <w:rPr>
          <w:rFonts w:hint="eastAsia"/>
        </w:rPr>
        <w:t>刘晓瑞</w:t>
      </w:r>
      <w:r>
        <w:rPr>
          <w:rFonts w:hint="eastAsia"/>
        </w:rPr>
        <w:t>   </w:t>
      </w:r>
      <w:r>
        <w:rPr>
          <w:rFonts w:hint="eastAsia"/>
        </w:rPr>
        <w:t>联系电话：</w:t>
      </w:r>
      <w:r>
        <w:rPr>
          <w:rFonts w:hint="eastAsia"/>
        </w:rPr>
        <w:t>18765979857</w:t>
      </w:r>
    </w:p>
    <w:p w:rsidR="00C963B3" w:rsidRDefault="00247455">
      <w:pPr>
        <w:ind w:firstLineChars="200" w:firstLine="640"/>
        <w:rPr>
          <w:rFonts w:ascii="宋体" w:hAnsi="宋体"/>
          <w:szCs w:val="21"/>
        </w:rPr>
      </w:pPr>
      <w:r>
        <w:rPr>
          <w:rFonts w:hint="eastAsia"/>
        </w:rPr>
        <w:t>刘银华</w:t>
      </w:r>
      <w:r>
        <w:rPr>
          <w:rFonts w:hint="eastAsia"/>
        </w:rPr>
        <w:t>   </w:t>
      </w:r>
      <w:r>
        <w:rPr>
          <w:rFonts w:hint="eastAsia"/>
        </w:rPr>
        <w:t>联系电话：</w:t>
      </w:r>
      <w:r>
        <w:rPr>
          <w:rFonts w:hint="eastAsia"/>
        </w:rPr>
        <w:t>18616709510</w:t>
      </w:r>
    </w:p>
    <w:p w:rsidR="00C963B3" w:rsidRDefault="00247455">
      <w:pPr>
        <w:spacing w:line="560" w:lineRule="exact"/>
        <w:ind w:firstLineChars="200" w:firstLine="64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办公室：青岛大学浮山校区</w:t>
      </w:r>
      <w:r>
        <w:rPr>
          <w:rFonts w:ascii="宋体" w:hAnsi="宋体" w:hint="eastAsia"/>
          <w:szCs w:val="21"/>
        </w:rPr>
        <w:t>科技园</w:t>
      </w:r>
      <w:r>
        <w:rPr>
          <w:rFonts w:ascii="宋体" w:hAnsi="宋体" w:hint="eastAsia"/>
          <w:szCs w:val="21"/>
        </w:rPr>
        <w:t>D</w:t>
      </w:r>
      <w:r>
        <w:rPr>
          <w:rFonts w:ascii="宋体" w:hAnsi="宋体" w:hint="eastAsia"/>
          <w:szCs w:val="21"/>
        </w:rPr>
        <w:t>座</w:t>
      </w:r>
      <w:r>
        <w:rPr>
          <w:rFonts w:ascii="宋体" w:hAnsi="宋体" w:hint="eastAsia"/>
          <w:szCs w:val="21"/>
        </w:rPr>
        <w:t>307</w:t>
      </w:r>
    </w:p>
    <w:p w:rsidR="00C963B3" w:rsidRDefault="00247455" w:rsidP="00153986">
      <w:pPr>
        <w:spacing w:line="560" w:lineRule="exact"/>
        <w:ind w:firstLineChars="200" w:firstLine="643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八、教学计划</w:t>
      </w:r>
    </w:p>
    <w:p w:rsidR="00C963B3" w:rsidRDefault="00247455">
      <w:pPr>
        <w:spacing w:line="560" w:lineRule="exact"/>
        <w:ind w:firstLineChars="200" w:firstLine="64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本专业共设置</w:t>
      </w:r>
      <w:r>
        <w:rPr>
          <w:rFonts w:ascii="宋体" w:hAnsi="宋体" w:hint="eastAsia"/>
          <w:szCs w:val="21"/>
        </w:rPr>
        <w:t>8</w:t>
      </w:r>
      <w:r>
        <w:rPr>
          <w:rFonts w:ascii="宋体" w:hAnsi="宋体" w:hint="eastAsia"/>
          <w:szCs w:val="21"/>
        </w:rPr>
        <w:t>门专业核心课。有关课时安排详见附件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。</w:t>
      </w:r>
    </w:p>
    <w:p w:rsidR="00C963B3" w:rsidRDefault="00C963B3">
      <w:pPr>
        <w:spacing w:line="560" w:lineRule="exact"/>
        <w:ind w:firstLineChars="200" w:firstLine="640"/>
        <w:rPr>
          <w:rFonts w:ascii="宋体" w:hAnsi="宋体"/>
          <w:szCs w:val="21"/>
        </w:rPr>
        <w:sectPr w:rsidR="00C963B3">
          <w:footerReference w:type="default" r:id="rId6"/>
          <w:pgSz w:w="11906" w:h="16838"/>
          <w:pgMar w:top="2098" w:right="1474" w:bottom="1985" w:left="1588" w:header="851" w:footer="992" w:gutter="0"/>
          <w:pgNumType w:fmt="numberInDash"/>
          <w:cols w:space="425"/>
          <w:docGrid w:type="linesAndChars" w:linePitch="435"/>
        </w:sectPr>
      </w:pPr>
    </w:p>
    <w:p w:rsidR="00C963B3" w:rsidRDefault="00247455" w:rsidP="00153986">
      <w:pPr>
        <w:adjustRightInd w:val="0"/>
        <w:snapToGrid w:val="0"/>
        <w:spacing w:line="360" w:lineRule="auto"/>
        <w:ind w:left="1081" w:hangingChars="299" w:hanging="1081"/>
        <w:rPr>
          <w:b/>
          <w:bCs/>
          <w:sz w:val="36"/>
          <w:szCs w:val="44"/>
        </w:rPr>
      </w:pPr>
      <w:r>
        <w:rPr>
          <w:b/>
          <w:bCs/>
          <w:sz w:val="36"/>
          <w:szCs w:val="44"/>
        </w:rPr>
        <w:lastRenderedPageBreak/>
        <w:t>附件</w:t>
      </w:r>
      <w:r>
        <w:rPr>
          <w:rFonts w:hint="eastAsia"/>
          <w:b/>
          <w:bCs/>
          <w:sz w:val="36"/>
          <w:szCs w:val="44"/>
        </w:rPr>
        <w:t>1</w:t>
      </w:r>
      <w:r>
        <w:rPr>
          <w:rFonts w:hint="eastAsia"/>
          <w:b/>
          <w:bCs/>
          <w:sz w:val="36"/>
          <w:szCs w:val="44"/>
        </w:rPr>
        <w:t>：</w:t>
      </w:r>
    </w:p>
    <w:p w:rsidR="00C963B3" w:rsidRDefault="00247455">
      <w:pPr>
        <w:jc w:val="center"/>
        <w:rPr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青岛大学“</w:t>
      </w:r>
      <w:r>
        <w:rPr>
          <w:rFonts w:hint="eastAsia"/>
          <w:b/>
          <w:bCs/>
          <w:sz w:val="36"/>
          <w:szCs w:val="44"/>
        </w:rPr>
        <w:t>社会机器人</w:t>
      </w:r>
      <w:r>
        <w:rPr>
          <w:rFonts w:hint="eastAsia"/>
          <w:b/>
          <w:bCs/>
          <w:sz w:val="36"/>
          <w:szCs w:val="44"/>
        </w:rPr>
        <w:t>”微专业课程设置及学时分配表</w:t>
      </w:r>
    </w:p>
    <w:tbl>
      <w:tblPr>
        <w:tblW w:w="13080" w:type="dxa"/>
        <w:tblInd w:w="-1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745"/>
        <w:gridCol w:w="1616"/>
        <w:gridCol w:w="1059"/>
        <w:gridCol w:w="487"/>
        <w:gridCol w:w="487"/>
        <w:gridCol w:w="487"/>
        <w:gridCol w:w="487"/>
        <w:gridCol w:w="487"/>
        <w:gridCol w:w="402"/>
        <w:gridCol w:w="334"/>
        <w:gridCol w:w="334"/>
        <w:gridCol w:w="402"/>
        <w:gridCol w:w="334"/>
        <w:gridCol w:w="334"/>
        <w:gridCol w:w="402"/>
        <w:gridCol w:w="334"/>
        <w:gridCol w:w="334"/>
        <w:gridCol w:w="402"/>
        <w:gridCol w:w="334"/>
        <w:gridCol w:w="334"/>
        <w:gridCol w:w="705"/>
        <w:gridCol w:w="680"/>
        <w:gridCol w:w="649"/>
        <w:gridCol w:w="911"/>
      </w:tblGrid>
      <w:tr w:rsidR="00C963B3">
        <w:trPr>
          <w:cantSplit/>
          <w:trHeight w:hRule="exact" w:val="357"/>
        </w:trPr>
        <w:tc>
          <w:tcPr>
            <w:tcW w:w="745" w:type="dxa"/>
            <w:vMerge w:val="restart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  <w:t>课程类型</w:t>
            </w:r>
          </w:p>
        </w:tc>
        <w:tc>
          <w:tcPr>
            <w:tcW w:w="1616" w:type="dxa"/>
            <w:vMerge w:val="restart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 w:hint="eastAsia"/>
                <w:b/>
                <w:bCs/>
                <w:snapToGrid w:val="0"/>
                <w:spacing w:val="-14"/>
                <w:kern w:val="21"/>
                <w:sz w:val="24"/>
                <w:szCs w:val="21"/>
              </w:rPr>
              <w:t>课程号</w:t>
            </w:r>
          </w:p>
        </w:tc>
        <w:tc>
          <w:tcPr>
            <w:tcW w:w="1059" w:type="dxa"/>
            <w:vMerge w:val="restart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  <w:t>课程名称</w:t>
            </w:r>
          </w:p>
        </w:tc>
        <w:tc>
          <w:tcPr>
            <w:tcW w:w="487" w:type="dxa"/>
            <w:vMerge w:val="restart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  <w:t>学分</w:t>
            </w:r>
          </w:p>
        </w:tc>
        <w:tc>
          <w:tcPr>
            <w:tcW w:w="487" w:type="dxa"/>
            <w:vMerge w:val="restart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  <w:t>学时</w:t>
            </w:r>
          </w:p>
        </w:tc>
        <w:tc>
          <w:tcPr>
            <w:tcW w:w="1461" w:type="dxa"/>
            <w:gridSpan w:val="3"/>
            <w:tcBorders>
              <w:righ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  <w:t>学时分配</w:t>
            </w:r>
          </w:p>
        </w:tc>
        <w:tc>
          <w:tcPr>
            <w:tcW w:w="4280" w:type="dxa"/>
            <w:gridSpan w:val="12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  <w:t>建议修读学年学期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  <w:t>考核方式</w:t>
            </w:r>
          </w:p>
        </w:tc>
        <w:tc>
          <w:tcPr>
            <w:tcW w:w="680" w:type="dxa"/>
            <w:vMerge w:val="restart"/>
            <w:tcBorders>
              <w:lef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  <w:t>考试方式</w:t>
            </w:r>
          </w:p>
        </w:tc>
        <w:tc>
          <w:tcPr>
            <w:tcW w:w="649" w:type="dxa"/>
            <w:vMerge w:val="restart"/>
            <w:tcBorders>
              <w:righ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  <w:t>先修</w:t>
            </w:r>
          </w:p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  <w:t>课程</w:t>
            </w:r>
          </w:p>
        </w:tc>
        <w:tc>
          <w:tcPr>
            <w:tcW w:w="911" w:type="dxa"/>
            <w:vMerge w:val="restart"/>
            <w:tcBorders>
              <w:lef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  <w:t>开课</w:t>
            </w:r>
          </w:p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  <w:t>单位</w:t>
            </w:r>
          </w:p>
        </w:tc>
      </w:tr>
      <w:tr w:rsidR="00C963B3">
        <w:trPr>
          <w:cantSplit/>
          <w:trHeight w:hRule="exact" w:val="336"/>
        </w:trPr>
        <w:tc>
          <w:tcPr>
            <w:tcW w:w="745" w:type="dxa"/>
            <w:vMerge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1616" w:type="dxa"/>
            <w:vMerge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1059" w:type="dxa"/>
            <w:vMerge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487" w:type="dxa"/>
            <w:vMerge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487" w:type="dxa"/>
            <w:vMerge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487" w:type="dxa"/>
            <w:vMerge w:val="restart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  <w:t>理论</w:t>
            </w:r>
          </w:p>
        </w:tc>
        <w:tc>
          <w:tcPr>
            <w:tcW w:w="487" w:type="dxa"/>
            <w:vMerge w:val="restart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  <w:t>实验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  <w:t>实践</w:t>
            </w:r>
          </w:p>
        </w:tc>
        <w:tc>
          <w:tcPr>
            <w:tcW w:w="1070" w:type="dxa"/>
            <w:gridSpan w:val="3"/>
            <w:tcBorders>
              <w:righ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  <w:t>一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  <w:t>二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  <w:t>三</w:t>
            </w:r>
          </w:p>
        </w:tc>
        <w:tc>
          <w:tcPr>
            <w:tcW w:w="1070" w:type="dxa"/>
            <w:gridSpan w:val="3"/>
            <w:tcBorders>
              <w:righ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  <w:t>四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</w:tcBorders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649" w:type="dxa"/>
            <w:vMerge/>
            <w:tcBorders>
              <w:right w:val="single" w:sz="4" w:space="0" w:color="auto"/>
            </w:tcBorders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911" w:type="dxa"/>
            <w:vMerge/>
            <w:tcBorders>
              <w:left w:val="single" w:sz="4" w:space="0" w:color="auto"/>
            </w:tcBorders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b/>
                <w:bCs/>
                <w:snapToGrid w:val="0"/>
                <w:spacing w:val="-14"/>
                <w:kern w:val="21"/>
                <w:sz w:val="24"/>
                <w:szCs w:val="21"/>
              </w:rPr>
            </w:pPr>
          </w:p>
        </w:tc>
      </w:tr>
      <w:tr w:rsidR="00C963B3">
        <w:trPr>
          <w:cantSplit/>
          <w:trHeight w:hRule="exact" w:val="372"/>
        </w:trPr>
        <w:tc>
          <w:tcPr>
            <w:tcW w:w="745" w:type="dxa"/>
            <w:vMerge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1616" w:type="dxa"/>
            <w:vMerge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1059" w:type="dxa"/>
            <w:vMerge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487" w:type="dxa"/>
            <w:vMerge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487" w:type="dxa"/>
            <w:vMerge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487" w:type="dxa"/>
            <w:vMerge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487" w:type="dxa"/>
            <w:vMerge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487" w:type="dxa"/>
            <w:vMerge/>
            <w:tcBorders>
              <w:right w:val="single" w:sz="4" w:space="0" w:color="auto"/>
            </w:tcBorders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402" w:type="dxa"/>
            <w:tcBorders>
              <w:righ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napToGrid w:val="0"/>
                <w:spacing w:val="-34"/>
                <w:kern w:val="21"/>
                <w:sz w:val="24"/>
              </w:rPr>
            </w:pPr>
            <w:r>
              <w:rPr>
                <w:snapToGrid w:val="0"/>
                <w:spacing w:val="-34"/>
                <w:kern w:val="21"/>
                <w:sz w:val="24"/>
              </w:rPr>
              <w:t>S1</w:t>
            </w:r>
          </w:p>
        </w:tc>
        <w:tc>
          <w:tcPr>
            <w:tcW w:w="334" w:type="dxa"/>
            <w:tcBorders>
              <w:righ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napToGrid w:val="0"/>
                <w:spacing w:val="-34"/>
                <w:kern w:val="21"/>
                <w:sz w:val="24"/>
              </w:rPr>
            </w:pPr>
            <w:r>
              <w:rPr>
                <w:snapToGrid w:val="0"/>
                <w:spacing w:val="-34"/>
                <w:kern w:val="21"/>
                <w:sz w:val="24"/>
              </w:rPr>
              <w:t>1</w:t>
            </w:r>
          </w:p>
        </w:tc>
        <w:tc>
          <w:tcPr>
            <w:tcW w:w="334" w:type="dxa"/>
            <w:tcBorders>
              <w:righ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napToGrid w:val="0"/>
                <w:spacing w:val="-34"/>
                <w:kern w:val="21"/>
                <w:sz w:val="24"/>
              </w:rPr>
            </w:pPr>
            <w:r>
              <w:rPr>
                <w:snapToGrid w:val="0"/>
                <w:spacing w:val="-34"/>
                <w:kern w:val="21"/>
                <w:sz w:val="24"/>
              </w:rPr>
              <w:t>2</w:t>
            </w:r>
          </w:p>
        </w:tc>
        <w:tc>
          <w:tcPr>
            <w:tcW w:w="402" w:type="dxa"/>
            <w:tcBorders>
              <w:righ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napToGrid w:val="0"/>
                <w:spacing w:val="-34"/>
                <w:kern w:val="21"/>
                <w:sz w:val="24"/>
              </w:rPr>
            </w:pPr>
            <w:r>
              <w:rPr>
                <w:snapToGrid w:val="0"/>
                <w:spacing w:val="-34"/>
                <w:kern w:val="21"/>
                <w:sz w:val="24"/>
              </w:rPr>
              <w:t>S2</w:t>
            </w:r>
          </w:p>
        </w:tc>
        <w:tc>
          <w:tcPr>
            <w:tcW w:w="334" w:type="dxa"/>
            <w:tcBorders>
              <w:righ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napToGrid w:val="0"/>
                <w:spacing w:val="-34"/>
                <w:kern w:val="21"/>
                <w:sz w:val="24"/>
              </w:rPr>
            </w:pPr>
            <w:r>
              <w:rPr>
                <w:snapToGrid w:val="0"/>
                <w:spacing w:val="-34"/>
                <w:kern w:val="21"/>
                <w:sz w:val="24"/>
              </w:rPr>
              <w:t>3</w:t>
            </w:r>
          </w:p>
        </w:tc>
        <w:tc>
          <w:tcPr>
            <w:tcW w:w="334" w:type="dxa"/>
            <w:tcBorders>
              <w:righ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napToGrid w:val="0"/>
                <w:spacing w:val="-34"/>
                <w:kern w:val="21"/>
                <w:sz w:val="24"/>
              </w:rPr>
            </w:pPr>
            <w:r>
              <w:rPr>
                <w:snapToGrid w:val="0"/>
                <w:spacing w:val="-34"/>
                <w:kern w:val="21"/>
                <w:sz w:val="24"/>
              </w:rPr>
              <w:t>4</w:t>
            </w:r>
          </w:p>
        </w:tc>
        <w:tc>
          <w:tcPr>
            <w:tcW w:w="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napToGrid w:val="0"/>
                <w:spacing w:val="-34"/>
                <w:kern w:val="21"/>
                <w:sz w:val="24"/>
              </w:rPr>
            </w:pPr>
            <w:r>
              <w:rPr>
                <w:snapToGrid w:val="0"/>
                <w:spacing w:val="-34"/>
                <w:kern w:val="21"/>
                <w:sz w:val="24"/>
              </w:rPr>
              <w:t>S3</w:t>
            </w:r>
          </w:p>
        </w:tc>
        <w:tc>
          <w:tcPr>
            <w:tcW w:w="334" w:type="dxa"/>
            <w:tcBorders>
              <w:righ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napToGrid w:val="0"/>
                <w:spacing w:val="-34"/>
                <w:kern w:val="21"/>
                <w:sz w:val="24"/>
              </w:rPr>
            </w:pPr>
            <w:r>
              <w:rPr>
                <w:snapToGrid w:val="0"/>
                <w:spacing w:val="-34"/>
                <w:kern w:val="21"/>
                <w:sz w:val="24"/>
              </w:rPr>
              <w:t>5</w:t>
            </w:r>
          </w:p>
        </w:tc>
        <w:tc>
          <w:tcPr>
            <w:tcW w:w="334" w:type="dxa"/>
            <w:tcBorders>
              <w:righ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napToGrid w:val="0"/>
                <w:spacing w:val="-34"/>
                <w:kern w:val="21"/>
                <w:sz w:val="24"/>
              </w:rPr>
            </w:pPr>
            <w:r>
              <w:rPr>
                <w:snapToGrid w:val="0"/>
                <w:spacing w:val="-34"/>
                <w:kern w:val="21"/>
                <w:sz w:val="24"/>
              </w:rPr>
              <w:t>6</w:t>
            </w:r>
          </w:p>
        </w:tc>
        <w:tc>
          <w:tcPr>
            <w:tcW w:w="402" w:type="dxa"/>
            <w:tcBorders>
              <w:righ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napToGrid w:val="0"/>
                <w:spacing w:val="-34"/>
                <w:kern w:val="21"/>
                <w:sz w:val="24"/>
              </w:rPr>
            </w:pPr>
            <w:r>
              <w:rPr>
                <w:snapToGrid w:val="0"/>
                <w:spacing w:val="-34"/>
                <w:kern w:val="21"/>
                <w:sz w:val="24"/>
              </w:rPr>
              <w:t>S4</w:t>
            </w:r>
          </w:p>
        </w:tc>
        <w:tc>
          <w:tcPr>
            <w:tcW w:w="334" w:type="dxa"/>
            <w:tcBorders>
              <w:righ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napToGrid w:val="0"/>
                <w:spacing w:val="-34"/>
                <w:kern w:val="21"/>
                <w:sz w:val="24"/>
              </w:rPr>
            </w:pPr>
            <w:r>
              <w:rPr>
                <w:snapToGrid w:val="0"/>
                <w:spacing w:val="-34"/>
                <w:kern w:val="21"/>
                <w:sz w:val="24"/>
              </w:rPr>
              <w:t>7</w:t>
            </w:r>
          </w:p>
        </w:tc>
        <w:tc>
          <w:tcPr>
            <w:tcW w:w="334" w:type="dxa"/>
            <w:tcBorders>
              <w:righ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napToGrid w:val="0"/>
                <w:spacing w:val="-34"/>
                <w:kern w:val="21"/>
                <w:sz w:val="24"/>
              </w:rPr>
            </w:pPr>
            <w:r>
              <w:rPr>
                <w:snapToGrid w:val="0"/>
                <w:spacing w:val="-34"/>
                <w:kern w:val="21"/>
                <w:sz w:val="24"/>
              </w:rPr>
              <w:t>8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</w:tcBorders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649" w:type="dxa"/>
            <w:vMerge/>
            <w:tcBorders>
              <w:right w:val="single" w:sz="4" w:space="0" w:color="auto"/>
            </w:tcBorders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911" w:type="dxa"/>
            <w:vMerge/>
            <w:tcBorders>
              <w:left w:val="single" w:sz="4" w:space="0" w:color="auto"/>
            </w:tcBorders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napToGrid w:val="0"/>
                <w:spacing w:val="-14"/>
                <w:kern w:val="21"/>
                <w:sz w:val="24"/>
              </w:rPr>
            </w:pPr>
          </w:p>
        </w:tc>
      </w:tr>
      <w:tr w:rsidR="00C963B3">
        <w:trPr>
          <w:cantSplit/>
          <w:trHeight w:hRule="exact" w:val="624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 w:hint="eastAsia"/>
                <w:snapToGrid w:val="0"/>
                <w:spacing w:val="-14"/>
                <w:kern w:val="21"/>
                <w:sz w:val="24"/>
                <w:szCs w:val="21"/>
              </w:rPr>
              <w:t>必修课程</w:t>
            </w:r>
          </w:p>
        </w:tc>
        <w:tc>
          <w:tcPr>
            <w:tcW w:w="1616" w:type="dxa"/>
            <w:vAlign w:val="center"/>
          </w:tcPr>
          <w:p w:rsidR="00C963B3" w:rsidRDefault="00247455">
            <w:pPr>
              <w:widowControl/>
              <w:jc w:val="center"/>
              <w:textAlignment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447WZ080803001</w:t>
            </w:r>
          </w:p>
        </w:tc>
        <w:tc>
          <w:tcPr>
            <w:tcW w:w="1059" w:type="dxa"/>
            <w:vAlign w:val="center"/>
          </w:tcPr>
          <w:p w:rsidR="00C963B3" w:rsidRDefault="00247455" w:rsidP="00153986">
            <w:pPr>
              <w:snapToGrid w:val="0"/>
              <w:spacing w:line="210" w:lineRule="exact"/>
              <w:ind w:leftChars="-22" w:left="-70" w:rightChars="-19" w:right="-61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人工智能应用技术</w:t>
            </w:r>
          </w:p>
        </w:tc>
        <w:tc>
          <w:tcPr>
            <w:tcW w:w="487" w:type="dxa"/>
            <w:vAlign w:val="center"/>
          </w:tcPr>
          <w:p w:rsidR="00C963B3" w:rsidRDefault="00247455" w:rsidP="00153986">
            <w:pPr>
              <w:snapToGrid w:val="0"/>
              <w:spacing w:line="210" w:lineRule="exact"/>
              <w:ind w:leftChars="-22" w:left="38" w:rightChars="-19" w:right="-61" w:hanging="108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2</w:t>
            </w:r>
          </w:p>
        </w:tc>
        <w:tc>
          <w:tcPr>
            <w:tcW w:w="487" w:type="dxa"/>
            <w:vAlign w:val="center"/>
          </w:tcPr>
          <w:p w:rsidR="00C963B3" w:rsidRDefault="00247455" w:rsidP="00153986">
            <w:pPr>
              <w:snapToGrid w:val="0"/>
              <w:spacing w:line="210" w:lineRule="exact"/>
              <w:ind w:leftChars="-22" w:left="38" w:rightChars="-19" w:right="-61" w:hanging="108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32</w:t>
            </w:r>
          </w:p>
        </w:tc>
        <w:tc>
          <w:tcPr>
            <w:tcW w:w="487" w:type="dxa"/>
            <w:vAlign w:val="center"/>
          </w:tcPr>
          <w:p w:rsidR="00C963B3" w:rsidRDefault="00247455" w:rsidP="00153986">
            <w:pPr>
              <w:spacing w:line="210" w:lineRule="exact"/>
              <w:ind w:leftChars="-22" w:left="-70" w:rightChars="-19" w:right="-61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/>
                <w:bCs/>
                <w:sz w:val="21"/>
                <w:szCs w:val="21"/>
              </w:rPr>
              <w:t>24</w:t>
            </w:r>
          </w:p>
        </w:tc>
        <w:tc>
          <w:tcPr>
            <w:tcW w:w="487" w:type="dxa"/>
            <w:vAlign w:val="center"/>
          </w:tcPr>
          <w:p w:rsidR="00C963B3" w:rsidRDefault="00247455" w:rsidP="00153986">
            <w:pPr>
              <w:spacing w:line="210" w:lineRule="exact"/>
              <w:ind w:leftChars="-22" w:left="-70" w:rightChars="-19" w:right="-61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/>
                <w:bCs/>
                <w:sz w:val="21"/>
                <w:szCs w:val="21"/>
              </w:rPr>
              <w:t>8</w:t>
            </w:r>
          </w:p>
        </w:tc>
        <w:tc>
          <w:tcPr>
            <w:tcW w:w="487" w:type="dxa"/>
            <w:tcBorders>
              <w:right w:val="single" w:sz="4" w:space="0" w:color="auto"/>
            </w:tcBorders>
            <w:vAlign w:val="center"/>
          </w:tcPr>
          <w:p w:rsidR="00C963B3" w:rsidRDefault="00247455" w:rsidP="00153986">
            <w:pPr>
              <w:snapToGrid w:val="0"/>
              <w:spacing w:line="210" w:lineRule="exact"/>
              <w:ind w:leftChars="-22" w:left="38" w:rightChars="-19" w:right="-61" w:hanging="108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/>
                <w:bCs/>
                <w:sz w:val="21"/>
                <w:szCs w:val="21"/>
              </w:rPr>
              <w:t>0</w:t>
            </w:r>
          </w:p>
        </w:tc>
        <w:tc>
          <w:tcPr>
            <w:tcW w:w="402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  <w:t>√</w:t>
            </w:r>
          </w:p>
        </w:tc>
        <w:tc>
          <w:tcPr>
            <w:tcW w:w="334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402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tcBorders>
              <w:righ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  <w:t>√</w:t>
            </w:r>
          </w:p>
        </w:tc>
        <w:tc>
          <w:tcPr>
            <w:tcW w:w="334" w:type="dxa"/>
            <w:tcBorders>
              <w:left w:val="single" w:sz="4" w:space="0" w:color="auto"/>
            </w:tcBorders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402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  <w:t>√</w:t>
            </w:r>
          </w:p>
        </w:tc>
        <w:tc>
          <w:tcPr>
            <w:tcW w:w="334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402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  <w:t>√</w:t>
            </w:r>
          </w:p>
        </w:tc>
        <w:tc>
          <w:tcPr>
            <w:tcW w:w="334" w:type="dxa"/>
            <w:tcBorders>
              <w:right w:val="single" w:sz="4" w:space="0" w:color="auto"/>
            </w:tcBorders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  <w:t>考查</w:t>
            </w: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 w:hint="eastAsia"/>
                <w:snapToGrid w:val="0"/>
                <w:spacing w:val="-14"/>
                <w:kern w:val="21"/>
                <w:sz w:val="24"/>
                <w:szCs w:val="21"/>
              </w:rPr>
              <w:t>开卷</w:t>
            </w: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 w:hint="eastAsia"/>
                <w:snapToGrid w:val="0"/>
                <w:spacing w:val="-14"/>
                <w:kern w:val="21"/>
                <w:sz w:val="24"/>
                <w:szCs w:val="21"/>
              </w:rPr>
              <w:t>高等数学</w:t>
            </w:r>
          </w:p>
        </w:tc>
        <w:tc>
          <w:tcPr>
            <w:tcW w:w="9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3B3" w:rsidRDefault="00247455">
            <w:pPr>
              <w:snapToGrid w:val="0"/>
              <w:spacing w:line="240" w:lineRule="atLeast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 w:hint="eastAsia"/>
                <w:snapToGrid w:val="0"/>
                <w:spacing w:val="-14"/>
                <w:kern w:val="21"/>
                <w:sz w:val="24"/>
                <w:szCs w:val="21"/>
              </w:rPr>
              <w:t>未来研究院</w:t>
            </w:r>
          </w:p>
        </w:tc>
      </w:tr>
      <w:tr w:rsidR="00C963B3">
        <w:trPr>
          <w:cantSplit/>
          <w:trHeight w:hRule="exact" w:val="624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 w:hint="eastAsia"/>
                <w:snapToGrid w:val="0"/>
                <w:spacing w:val="-14"/>
                <w:kern w:val="21"/>
                <w:sz w:val="24"/>
                <w:szCs w:val="21"/>
              </w:rPr>
              <w:t>必修课程</w:t>
            </w:r>
          </w:p>
        </w:tc>
        <w:tc>
          <w:tcPr>
            <w:tcW w:w="1616" w:type="dxa"/>
            <w:vAlign w:val="center"/>
          </w:tcPr>
          <w:p w:rsidR="00C963B3" w:rsidRDefault="00247455">
            <w:pPr>
              <w:widowControl/>
              <w:jc w:val="center"/>
              <w:textAlignment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447WZ080803002</w:t>
            </w:r>
          </w:p>
        </w:tc>
        <w:tc>
          <w:tcPr>
            <w:tcW w:w="1059" w:type="dxa"/>
            <w:vAlign w:val="center"/>
          </w:tcPr>
          <w:p w:rsidR="00C963B3" w:rsidRDefault="00247455" w:rsidP="00153986">
            <w:pPr>
              <w:snapToGrid w:val="0"/>
              <w:spacing w:line="210" w:lineRule="exact"/>
              <w:ind w:leftChars="-22" w:left="-70" w:rightChars="-19" w:right="-61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机器人设计导论</w:t>
            </w:r>
          </w:p>
        </w:tc>
        <w:tc>
          <w:tcPr>
            <w:tcW w:w="487" w:type="dxa"/>
            <w:vAlign w:val="center"/>
          </w:tcPr>
          <w:p w:rsidR="00C963B3" w:rsidRDefault="00247455" w:rsidP="00153986">
            <w:pPr>
              <w:snapToGrid w:val="0"/>
              <w:spacing w:line="210" w:lineRule="exact"/>
              <w:ind w:leftChars="-22" w:left="38" w:rightChars="-19" w:right="-61" w:hanging="108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/>
                <w:bCs/>
                <w:sz w:val="21"/>
                <w:szCs w:val="21"/>
              </w:rPr>
              <w:t>2</w:t>
            </w:r>
          </w:p>
        </w:tc>
        <w:tc>
          <w:tcPr>
            <w:tcW w:w="487" w:type="dxa"/>
            <w:vAlign w:val="center"/>
          </w:tcPr>
          <w:p w:rsidR="00C963B3" w:rsidRDefault="00247455" w:rsidP="00153986">
            <w:pPr>
              <w:snapToGrid w:val="0"/>
              <w:spacing w:line="210" w:lineRule="exact"/>
              <w:ind w:leftChars="-22" w:left="38" w:rightChars="-19" w:right="-61" w:hanging="108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/>
                <w:bCs/>
                <w:sz w:val="21"/>
                <w:szCs w:val="21"/>
              </w:rPr>
              <w:t>32</w:t>
            </w:r>
          </w:p>
        </w:tc>
        <w:tc>
          <w:tcPr>
            <w:tcW w:w="487" w:type="dxa"/>
            <w:vAlign w:val="center"/>
          </w:tcPr>
          <w:p w:rsidR="00C963B3" w:rsidRDefault="00247455" w:rsidP="00153986">
            <w:pPr>
              <w:spacing w:line="210" w:lineRule="exact"/>
              <w:ind w:leftChars="-22" w:left="-70" w:rightChars="-19" w:right="-61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/>
                <w:bCs/>
                <w:sz w:val="21"/>
                <w:szCs w:val="21"/>
              </w:rPr>
              <w:t>32</w:t>
            </w:r>
          </w:p>
        </w:tc>
        <w:tc>
          <w:tcPr>
            <w:tcW w:w="487" w:type="dxa"/>
            <w:vAlign w:val="center"/>
          </w:tcPr>
          <w:p w:rsidR="00C963B3" w:rsidRDefault="00247455" w:rsidP="00153986">
            <w:pPr>
              <w:spacing w:line="210" w:lineRule="exact"/>
              <w:ind w:leftChars="-22" w:left="-70" w:rightChars="-19" w:right="-61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/>
                <w:bCs/>
                <w:sz w:val="21"/>
                <w:szCs w:val="21"/>
              </w:rPr>
              <w:t>0</w:t>
            </w:r>
          </w:p>
        </w:tc>
        <w:tc>
          <w:tcPr>
            <w:tcW w:w="487" w:type="dxa"/>
            <w:tcBorders>
              <w:right w:val="single" w:sz="4" w:space="0" w:color="auto"/>
            </w:tcBorders>
            <w:vAlign w:val="center"/>
          </w:tcPr>
          <w:p w:rsidR="00C963B3" w:rsidRDefault="00247455" w:rsidP="00153986">
            <w:pPr>
              <w:snapToGrid w:val="0"/>
              <w:spacing w:line="210" w:lineRule="exact"/>
              <w:ind w:leftChars="-22" w:left="38" w:rightChars="-19" w:right="-61" w:hanging="108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/>
                <w:bCs/>
                <w:sz w:val="21"/>
                <w:szCs w:val="21"/>
              </w:rPr>
              <w:t>0</w:t>
            </w:r>
          </w:p>
        </w:tc>
        <w:tc>
          <w:tcPr>
            <w:tcW w:w="402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  <w:t>√</w:t>
            </w:r>
          </w:p>
        </w:tc>
        <w:tc>
          <w:tcPr>
            <w:tcW w:w="334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402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tcBorders>
              <w:righ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  <w:t>√</w:t>
            </w:r>
          </w:p>
        </w:tc>
        <w:tc>
          <w:tcPr>
            <w:tcW w:w="334" w:type="dxa"/>
            <w:tcBorders>
              <w:left w:val="single" w:sz="4" w:space="0" w:color="auto"/>
            </w:tcBorders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402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  <w:t>√</w:t>
            </w:r>
          </w:p>
        </w:tc>
        <w:tc>
          <w:tcPr>
            <w:tcW w:w="334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402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  <w:t>√</w:t>
            </w:r>
          </w:p>
        </w:tc>
        <w:tc>
          <w:tcPr>
            <w:tcW w:w="334" w:type="dxa"/>
            <w:tcBorders>
              <w:right w:val="single" w:sz="4" w:space="0" w:color="auto"/>
            </w:tcBorders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3B3" w:rsidRDefault="00247455">
            <w:pPr>
              <w:jc w:val="center"/>
              <w:rPr>
                <w:sz w:val="24"/>
              </w:rPr>
            </w:pPr>
            <w:r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  <w:t>考查</w:t>
            </w:r>
          </w:p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 w:hint="eastAsia"/>
                <w:snapToGrid w:val="0"/>
                <w:spacing w:val="-14"/>
                <w:kern w:val="21"/>
                <w:sz w:val="24"/>
                <w:szCs w:val="21"/>
              </w:rPr>
              <w:t>开卷</w:t>
            </w:r>
          </w:p>
        </w:tc>
        <w:tc>
          <w:tcPr>
            <w:tcW w:w="649" w:type="dxa"/>
            <w:tcBorders>
              <w:righ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 w:hint="eastAsia"/>
                <w:snapToGrid w:val="0"/>
                <w:spacing w:val="-14"/>
                <w:kern w:val="21"/>
                <w:sz w:val="24"/>
                <w:szCs w:val="21"/>
              </w:rPr>
              <w:t>无</w:t>
            </w:r>
          </w:p>
        </w:tc>
        <w:tc>
          <w:tcPr>
            <w:tcW w:w="911" w:type="dxa"/>
            <w:tcBorders>
              <w:left w:val="single" w:sz="4" w:space="0" w:color="auto"/>
            </w:tcBorders>
            <w:vAlign w:val="center"/>
          </w:tcPr>
          <w:p w:rsidR="00C963B3" w:rsidRDefault="00247455">
            <w:pPr>
              <w:snapToGrid w:val="0"/>
              <w:spacing w:line="240" w:lineRule="atLeast"/>
              <w:rPr>
                <w:sz w:val="24"/>
              </w:rPr>
            </w:pPr>
            <w:r>
              <w:rPr>
                <w:rFonts w:eastAsia="仿宋" w:hint="eastAsia"/>
                <w:snapToGrid w:val="0"/>
                <w:spacing w:val="-14"/>
                <w:kern w:val="21"/>
                <w:sz w:val="24"/>
                <w:szCs w:val="21"/>
              </w:rPr>
              <w:t>未来研究院</w:t>
            </w:r>
          </w:p>
        </w:tc>
      </w:tr>
      <w:tr w:rsidR="00C963B3">
        <w:trPr>
          <w:cantSplit/>
          <w:trHeight w:hRule="exact" w:val="624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 w:hint="eastAsia"/>
                <w:snapToGrid w:val="0"/>
                <w:spacing w:val="-14"/>
                <w:kern w:val="21"/>
                <w:sz w:val="24"/>
                <w:szCs w:val="21"/>
              </w:rPr>
              <w:t>必修课程</w:t>
            </w:r>
          </w:p>
        </w:tc>
        <w:tc>
          <w:tcPr>
            <w:tcW w:w="1616" w:type="dxa"/>
            <w:vAlign w:val="center"/>
          </w:tcPr>
          <w:p w:rsidR="00C963B3" w:rsidRDefault="00247455">
            <w:pPr>
              <w:widowControl/>
              <w:jc w:val="center"/>
              <w:textAlignment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447WZ080803003</w:t>
            </w:r>
          </w:p>
        </w:tc>
        <w:tc>
          <w:tcPr>
            <w:tcW w:w="1059" w:type="dxa"/>
            <w:vAlign w:val="center"/>
          </w:tcPr>
          <w:p w:rsidR="00C963B3" w:rsidRDefault="00247455" w:rsidP="00153986">
            <w:pPr>
              <w:snapToGrid w:val="0"/>
              <w:spacing w:line="210" w:lineRule="exact"/>
              <w:ind w:leftChars="-22" w:left="-70" w:rightChars="-19" w:right="-61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智能机器人交互技术</w:t>
            </w:r>
          </w:p>
        </w:tc>
        <w:tc>
          <w:tcPr>
            <w:tcW w:w="487" w:type="dxa"/>
            <w:vAlign w:val="center"/>
          </w:tcPr>
          <w:p w:rsidR="00C963B3" w:rsidRDefault="00247455" w:rsidP="00153986">
            <w:pPr>
              <w:snapToGrid w:val="0"/>
              <w:spacing w:line="210" w:lineRule="exact"/>
              <w:ind w:leftChars="-22" w:left="38" w:rightChars="-19" w:right="-61" w:hanging="108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2</w:t>
            </w:r>
          </w:p>
        </w:tc>
        <w:tc>
          <w:tcPr>
            <w:tcW w:w="487" w:type="dxa"/>
            <w:vAlign w:val="center"/>
          </w:tcPr>
          <w:p w:rsidR="00C963B3" w:rsidRDefault="00247455" w:rsidP="00153986">
            <w:pPr>
              <w:snapToGrid w:val="0"/>
              <w:spacing w:line="210" w:lineRule="exact"/>
              <w:ind w:leftChars="-22" w:left="38" w:rightChars="-19" w:right="-61" w:hanging="108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32</w:t>
            </w:r>
          </w:p>
        </w:tc>
        <w:tc>
          <w:tcPr>
            <w:tcW w:w="487" w:type="dxa"/>
            <w:vAlign w:val="center"/>
          </w:tcPr>
          <w:p w:rsidR="00C963B3" w:rsidRDefault="00247455" w:rsidP="00153986">
            <w:pPr>
              <w:spacing w:line="210" w:lineRule="exact"/>
              <w:ind w:leftChars="-22" w:left="-70" w:rightChars="-19" w:right="-61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32</w:t>
            </w:r>
          </w:p>
        </w:tc>
        <w:tc>
          <w:tcPr>
            <w:tcW w:w="487" w:type="dxa"/>
            <w:vAlign w:val="center"/>
          </w:tcPr>
          <w:p w:rsidR="00C963B3" w:rsidRDefault="00247455" w:rsidP="00153986">
            <w:pPr>
              <w:spacing w:line="210" w:lineRule="exact"/>
              <w:ind w:leftChars="-22" w:left="-70" w:rightChars="-19" w:right="-61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0</w:t>
            </w:r>
          </w:p>
        </w:tc>
        <w:tc>
          <w:tcPr>
            <w:tcW w:w="487" w:type="dxa"/>
            <w:tcBorders>
              <w:right w:val="single" w:sz="4" w:space="0" w:color="auto"/>
            </w:tcBorders>
            <w:vAlign w:val="center"/>
          </w:tcPr>
          <w:p w:rsidR="00C963B3" w:rsidRDefault="00247455" w:rsidP="00153986">
            <w:pPr>
              <w:snapToGrid w:val="0"/>
              <w:spacing w:line="210" w:lineRule="exact"/>
              <w:ind w:leftChars="-22" w:left="38" w:rightChars="-19" w:right="-61" w:hanging="108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0</w:t>
            </w:r>
          </w:p>
        </w:tc>
        <w:tc>
          <w:tcPr>
            <w:tcW w:w="402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  <w:t>√</w:t>
            </w:r>
          </w:p>
        </w:tc>
        <w:tc>
          <w:tcPr>
            <w:tcW w:w="402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tcBorders>
              <w:right w:val="single" w:sz="4" w:space="0" w:color="auto"/>
            </w:tcBorders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tcBorders>
              <w:lef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  <w:t>√</w:t>
            </w:r>
          </w:p>
        </w:tc>
        <w:tc>
          <w:tcPr>
            <w:tcW w:w="402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  <w:t>√</w:t>
            </w:r>
          </w:p>
        </w:tc>
        <w:tc>
          <w:tcPr>
            <w:tcW w:w="402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  <w:t>√</w:t>
            </w:r>
          </w:p>
        </w:tc>
        <w:tc>
          <w:tcPr>
            <w:tcW w:w="705" w:type="dxa"/>
            <w:tcBorders>
              <w:right w:val="single" w:sz="4" w:space="0" w:color="auto"/>
            </w:tcBorders>
            <w:vAlign w:val="center"/>
          </w:tcPr>
          <w:p w:rsidR="00C963B3" w:rsidRDefault="00247455">
            <w:pPr>
              <w:jc w:val="center"/>
              <w:rPr>
                <w:sz w:val="24"/>
              </w:rPr>
            </w:pPr>
            <w:r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  <w:t>考查</w:t>
            </w:r>
          </w:p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 w:hint="eastAsia"/>
                <w:snapToGrid w:val="0"/>
                <w:spacing w:val="-14"/>
                <w:kern w:val="21"/>
                <w:sz w:val="24"/>
                <w:szCs w:val="21"/>
              </w:rPr>
              <w:t>开卷</w:t>
            </w:r>
          </w:p>
        </w:tc>
        <w:tc>
          <w:tcPr>
            <w:tcW w:w="649" w:type="dxa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 w:hint="eastAsia"/>
                <w:snapToGrid w:val="0"/>
                <w:spacing w:val="-14"/>
                <w:kern w:val="21"/>
                <w:sz w:val="24"/>
                <w:szCs w:val="21"/>
              </w:rPr>
              <w:t>无</w:t>
            </w:r>
          </w:p>
        </w:tc>
        <w:tc>
          <w:tcPr>
            <w:tcW w:w="911" w:type="dxa"/>
            <w:vAlign w:val="center"/>
          </w:tcPr>
          <w:p w:rsidR="00C963B3" w:rsidRDefault="00247455">
            <w:pPr>
              <w:snapToGrid w:val="0"/>
              <w:spacing w:line="240" w:lineRule="atLeast"/>
              <w:rPr>
                <w:sz w:val="24"/>
              </w:rPr>
            </w:pPr>
            <w:r>
              <w:rPr>
                <w:rFonts w:eastAsia="仿宋" w:hint="eastAsia"/>
                <w:snapToGrid w:val="0"/>
                <w:spacing w:val="-14"/>
                <w:kern w:val="21"/>
                <w:sz w:val="24"/>
                <w:szCs w:val="21"/>
              </w:rPr>
              <w:t>未来研究院</w:t>
            </w:r>
          </w:p>
        </w:tc>
      </w:tr>
      <w:tr w:rsidR="00C963B3">
        <w:trPr>
          <w:cantSplit/>
          <w:trHeight w:hRule="exact" w:val="624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 w:hint="eastAsia"/>
                <w:snapToGrid w:val="0"/>
                <w:spacing w:val="-14"/>
                <w:kern w:val="21"/>
                <w:sz w:val="24"/>
                <w:szCs w:val="21"/>
              </w:rPr>
              <w:t>必修课程</w:t>
            </w:r>
          </w:p>
        </w:tc>
        <w:tc>
          <w:tcPr>
            <w:tcW w:w="1616" w:type="dxa"/>
            <w:vAlign w:val="center"/>
          </w:tcPr>
          <w:p w:rsidR="00C963B3" w:rsidRDefault="00247455">
            <w:pPr>
              <w:widowControl/>
              <w:jc w:val="center"/>
              <w:textAlignment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447WZ080803004</w:t>
            </w:r>
          </w:p>
        </w:tc>
        <w:tc>
          <w:tcPr>
            <w:tcW w:w="1059" w:type="dxa"/>
            <w:vAlign w:val="center"/>
          </w:tcPr>
          <w:p w:rsidR="00C963B3" w:rsidRDefault="00247455" w:rsidP="00153986">
            <w:pPr>
              <w:snapToGrid w:val="0"/>
              <w:spacing w:line="210" w:lineRule="exact"/>
              <w:ind w:leftChars="-22" w:left="-70" w:rightChars="-19" w:right="-61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机器人视觉技术</w:t>
            </w:r>
          </w:p>
        </w:tc>
        <w:tc>
          <w:tcPr>
            <w:tcW w:w="487" w:type="dxa"/>
            <w:vAlign w:val="center"/>
          </w:tcPr>
          <w:p w:rsidR="00C963B3" w:rsidRDefault="00247455" w:rsidP="00153986">
            <w:pPr>
              <w:snapToGrid w:val="0"/>
              <w:spacing w:line="210" w:lineRule="exact"/>
              <w:ind w:leftChars="-22" w:left="38" w:rightChars="-19" w:right="-61" w:hanging="108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/>
                <w:bCs/>
                <w:sz w:val="21"/>
                <w:szCs w:val="21"/>
              </w:rPr>
              <w:t>2.5</w:t>
            </w:r>
          </w:p>
        </w:tc>
        <w:tc>
          <w:tcPr>
            <w:tcW w:w="487" w:type="dxa"/>
            <w:vAlign w:val="center"/>
          </w:tcPr>
          <w:p w:rsidR="00C963B3" w:rsidRDefault="00247455" w:rsidP="00153986">
            <w:pPr>
              <w:snapToGrid w:val="0"/>
              <w:spacing w:line="210" w:lineRule="exact"/>
              <w:ind w:leftChars="-22" w:left="38" w:rightChars="-19" w:right="-61" w:hanging="108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48</w:t>
            </w:r>
          </w:p>
        </w:tc>
        <w:tc>
          <w:tcPr>
            <w:tcW w:w="487" w:type="dxa"/>
            <w:vAlign w:val="center"/>
          </w:tcPr>
          <w:p w:rsidR="00C963B3" w:rsidRDefault="00247455" w:rsidP="00153986">
            <w:pPr>
              <w:spacing w:line="210" w:lineRule="exact"/>
              <w:ind w:leftChars="-22" w:left="-70" w:rightChars="-19" w:right="-61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/>
                <w:bCs/>
                <w:sz w:val="21"/>
                <w:szCs w:val="21"/>
              </w:rPr>
              <w:t>32</w:t>
            </w:r>
          </w:p>
        </w:tc>
        <w:tc>
          <w:tcPr>
            <w:tcW w:w="487" w:type="dxa"/>
            <w:vAlign w:val="center"/>
          </w:tcPr>
          <w:p w:rsidR="00C963B3" w:rsidRDefault="00247455" w:rsidP="00153986">
            <w:pPr>
              <w:spacing w:line="210" w:lineRule="exact"/>
              <w:ind w:leftChars="-22" w:left="-70" w:rightChars="-19" w:right="-61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/>
                <w:bCs/>
                <w:sz w:val="21"/>
                <w:szCs w:val="21"/>
              </w:rPr>
              <w:t>16</w:t>
            </w:r>
          </w:p>
        </w:tc>
        <w:tc>
          <w:tcPr>
            <w:tcW w:w="487" w:type="dxa"/>
            <w:tcBorders>
              <w:right w:val="single" w:sz="4" w:space="0" w:color="auto"/>
            </w:tcBorders>
            <w:vAlign w:val="center"/>
          </w:tcPr>
          <w:p w:rsidR="00C963B3" w:rsidRDefault="00247455" w:rsidP="00153986">
            <w:pPr>
              <w:snapToGrid w:val="0"/>
              <w:spacing w:line="210" w:lineRule="exact"/>
              <w:ind w:leftChars="-22" w:left="38" w:rightChars="-19" w:right="-61" w:hanging="108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/>
                <w:bCs/>
                <w:sz w:val="21"/>
                <w:szCs w:val="21"/>
              </w:rPr>
              <w:t>0</w:t>
            </w:r>
          </w:p>
        </w:tc>
        <w:tc>
          <w:tcPr>
            <w:tcW w:w="402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  <w:t>√</w:t>
            </w:r>
          </w:p>
        </w:tc>
        <w:tc>
          <w:tcPr>
            <w:tcW w:w="402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tcBorders>
              <w:right w:val="single" w:sz="4" w:space="0" w:color="auto"/>
            </w:tcBorders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tcBorders>
              <w:lef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  <w:t>√</w:t>
            </w:r>
          </w:p>
        </w:tc>
        <w:tc>
          <w:tcPr>
            <w:tcW w:w="402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  <w:t>√</w:t>
            </w:r>
          </w:p>
        </w:tc>
        <w:tc>
          <w:tcPr>
            <w:tcW w:w="402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  <w:t>√</w:t>
            </w:r>
          </w:p>
        </w:tc>
        <w:tc>
          <w:tcPr>
            <w:tcW w:w="705" w:type="dxa"/>
            <w:tcBorders>
              <w:right w:val="single" w:sz="4" w:space="0" w:color="auto"/>
            </w:tcBorders>
            <w:vAlign w:val="center"/>
          </w:tcPr>
          <w:p w:rsidR="00C963B3" w:rsidRDefault="00247455">
            <w:pPr>
              <w:jc w:val="center"/>
              <w:rPr>
                <w:sz w:val="24"/>
              </w:rPr>
            </w:pPr>
            <w:r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  <w:t>考查</w:t>
            </w:r>
          </w:p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 w:hint="eastAsia"/>
                <w:snapToGrid w:val="0"/>
                <w:spacing w:val="-14"/>
                <w:kern w:val="21"/>
                <w:sz w:val="24"/>
                <w:szCs w:val="21"/>
              </w:rPr>
              <w:t>开卷</w:t>
            </w:r>
          </w:p>
        </w:tc>
        <w:tc>
          <w:tcPr>
            <w:tcW w:w="649" w:type="dxa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 w:hint="eastAsia"/>
                <w:snapToGrid w:val="0"/>
                <w:spacing w:val="-14"/>
                <w:kern w:val="21"/>
                <w:sz w:val="24"/>
                <w:szCs w:val="21"/>
              </w:rPr>
              <w:t>C</w:t>
            </w:r>
            <w:r>
              <w:rPr>
                <w:rFonts w:eastAsia="仿宋" w:hint="eastAsia"/>
                <w:snapToGrid w:val="0"/>
                <w:spacing w:val="-14"/>
                <w:kern w:val="21"/>
                <w:sz w:val="24"/>
                <w:szCs w:val="21"/>
              </w:rPr>
              <w:t>语言</w:t>
            </w:r>
          </w:p>
        </w:tc>
        <w:tc>
          <w:tcPr>
            <w:tcW w:w="911" w:type="dxa"/>
            <w:vAlign w:val="center"/>
          </w:tcPr>
          <w:p w:rsidR="00C963B3" w:rsidRDefault="00247455">
            <w:pPr>
              <w:snapToGrid w:val="0"/>
              <w:spacing w:line="240" w:lineRule="atLeast"/>
              <w:rPr>
                <w:sz w:val="24"/>
              </w:rPr>
            </w:pPr>
            <w:r>
              <w:rPr>
                <w:rFonts w:eastAsia="仿宋" w:hint="eastAsia"/>
                <w:snapToGrid w:val="0"/>
                <w:spacing w:val="-14"/>
                <w:kern w:val="21"/>
                <w:sz w:val="24"/>
                <w:szCs w:val="21"/>
              </w:rPr>
              <w:t>未来研究院</w:t>
            </w:r>
          </w:p>
        </w:tc>
      </w:tr>
      <w:tr w:rsidR="00C963B3">
        <w:trPr>
          <w:cantSplit/>
          <w:trHeight w:hRule="exact" w:val="624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 w:hint="eastAsia"/>
                <w:snapToGrid w:val="0"/>
                <w:spacing w:val="-14"/>
                <w:kern w:val="21"/>
                <w:sz w:val="24"/>
                <w:szCs w:val="21"/>
              </w:rPr>
              <w:t>必修课程</w:t>
            </w:r>
          </w:p>
        </w:tc>
        <w:tc>
          <w:tcPr>
            <w:tcW w:w="1616" w:type="dxa"/>
            <w:vAlign w:val="center"/>
          </w:tcPr>
          <w:p w:rsidR="00C963B3" w:rsidRDefault="00247455">
            <w:pPr>
              <w:widowControl/>
              <w:jc w:val="center"/>
              <w:textAlignment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447WZ080803005</w:t>
            </w:r>
          </w:p>
        </w:tc>
        <w:tc>
          <w:tcPr>
            <w:tcW w:w="1059" w:type="dxa"/>
            <w:vAlign w:val="center"/>
          </w:tcPr>
          <w:p w:rsidR="00C963B3" w:rsidRDefault="00247455" w:rsidP="00153986">
            <w:pPr>
              <w:snapToGrid w:val="0"/>
              <w:spacing w:line="210" w:lineRule="exact"/>
              <w:ind w:leftChars="-22" w:left="-70" w:rightChars="-19" w:right="-61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大数据与机器学习</w:t>
            </w:r>
          </w:p>
        </w:tc>
        <w:tc>
          <w:tcPr>
            <w:tcW w:w="487" w:type="dxa"/>
            <w:vAlign w:val="center"/>
          </w:tcPr>
          <w:p w:rsidR="00C963B3" w:rsidRDefault="00247455" w:rsidP="00153986">
            <w:pPr>
              <w:snapToGrid w:val="0"/>
              <w:spacing w:line="210" w:lineRule="exact"/>
              <w:ind w:leftChars="-22" w:left="38" w:rightChars="-19" w:right="-61" w:hanging="108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2</w:t>
            </w:r>
          </w:p>
        </w:tc>
        <w:tc>
          <w:tcPr>
            <w:tcW w:w="487" w:type="dxa"/>
            <w:vAlign w:val="center"/>
          </w:tcPr>
          <w:p w:rsidR="00C963B3" w:rsidRDefault="00247455" w:rsidP="00153986">
            <w:pPr>
              <w:snapToGrid w:val="0"/>
              <w:spacing w:line="210" w:lineRule="exact"/>
              <w:ind w:leftChars="-22" w:left="38" w:rightChars="-19" w:right="-61" w:hanging="108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32</w:t>
            </w:r>
          </w:p>
        </w:tc>
        <w:tc>
          <w:tcPr>
            <w:tcW w:w="487" w:type="dxa"/>
            <w:vAlign w:val="center"/>
          </w:tcPr>
          <w:p w:rsidR="00C963B3" w:rsidRDefault="00247455" w:rsidP="00153986">
            <w:pPr>
              <w:spacing w:line="210" w:lineRule="exact"/>
              <w:ind w:leftChars="-22" w:left="-70" w:rightChars="-19" w:right="-61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/>
                <w:bCs/>
                <w:sz w:val="21"/>
                <w:szCs w:val="21"/>
              </w:rPr>
              <w:t>24</w:t>
            </w:r>
          </w:p>
        </w:tc>
        <w:tc>
          <w:tcPr>
            <w:tcW w:w="487" w:type="dxa"/>
            <w:vAlign w:val="center"/>
          </w:tcPr>
          <w:p w:rsidR="00C963B3" w:rsidRDefault="00247455" w:rsidP="00153986">
            <w:pPr>
              <w:spacing w:line="210" w:lineRule="exact"/>
              <w:ind w:leftChars="-22" w:left="-70" w:rightChars="-19" w:right="-61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/>
                <w:bCs/>
                <w:sz w:val="21"/>
                <w:szCs w:val="21"/>
              </w:rPr>
              <w:t>8</w:t>
            </w:r>
          </w:p>
        </w:tc>
        <w:tc>
          <w:tcPr>
            <w:tcW w:w="487" w:type="dxa"/>
            <w:tcBorders>
              <w:right w:val="single" w:sz="4" w:space="0" w:color="auto"/>
            </w:tcBorders>
            <w:vAlign w:val="center"/>
          </w:tcPr>
          <w:p w:rsidR="00C963B3" w:rsidRDefault="00247455" w:rsidP="00153986">
            <w:pPr>
              <w:snapToGrid w:val="0"/>
              <w:spacing w:line="210" w:lineRule="exact"/>
              <w:ind w:leftChars="-22" w:left="38" w:rightChars="-19" w:right="-61" w:hanging="108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0</w:t>
            </w:r>
          </w:p>
        </w:tc>
        <w:tc>
          <w:tcPr>
            <w:tcW w:w="402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  <w:t>√</w:t>
            </w:r>
          </w:p>
        </w:tc>
        <w:tc>
          <w:tcPr>
            <w:tcW w:w="334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402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tcBorders>
              <w:righ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  <w:t>√</w:t>
            </w:r>
          </w:p>
        </w:tc>
        <w:tc>
          <w:tcPr>
            <w:tcW w:w="334" w:type="dxa"/>
            <w:tcBorders>
              <w:left w:val="single" w:sz="4" w:space="0" w:color="auto"/>
            </w:tcBorders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402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  <w:t>√</w:t>
            </w:r>
          </w:p>
        </w:tc>
        <w:tc>
          <w:tcPr>
            <w:tcW w:w="334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402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  <w:t>√</w:t>
            </w:r>
          </w:p>
        </w:tc>
        <w:tc>
          <w:tcPr>
            <w:tcW w:w="334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  <w:vAlign w:val="center"/>
          </w:tcPr>
          <w:p w:rsidR="00C963B3" w:rsidRDefault="00247455">
            <w:pPr>
              <w:jc w:val="center"/>
              <w:rPr>
                <w:sz w:val="24"/>
              </w:rPr>
            </w:pPr>
            <w:r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  <w:t>考查</w:t>
            </w:r>
          </w:p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 w:hint="eastAsia"/>
                <w:snapToGrid w:val="0"/>
                <w:spacing w:val="-14"/>
                <w:kern w:val="21"/>
                <w:sz w:val="24"/>
                <w:szCs w:val="21"/>
              </w:rPr>
              <w:t>开卷</w:t>
            </w:r>
          </w:p>
        </w:tc>
        <w:tc>
          <w:tcPr>
            <w:tcW w:w="649" w:type="dxa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 w:hint="eastAsia"/>
                <w:snapToGrid w:val="0"/>
                <w:spacing w:val="-14"/>
                <w:kern w:val="21"/>
                <w:sz w:val="24"/>
                <w:szCs w:val="21"/>
              </w:rPr>
              <w:t>C</w:t>
            </w:r>
            <w:r>
              <w:rPr>
                <w:rFonts w:eastAsia="仿宋" w:hint="eastAsia"/>
                <w:snapToGrid w:val="0"/>
                <w:spacing w:val="-14"/>
                <w:kern w:val="21"/>
                <w:sz w:val="24"/>
                <w:szCs w:val="21"/>
              </w:rPr>
              <w:t>语言</w:t>
            </w:r>
          </w:p>
        </w:tc>
        <w:tc>
          <w:tcPr>
            <w:tcW w:w="911" w:type="dxa"/>
            <w:vAlign w:val="center"/>
          </w:tcPr>
          <w:p w:rsidR="00C963B3" w:rsidRDefault="00247455">
            <w:pPr>
              <w:snapToGrid w:val="0"/>
              <w:spacing w:line="240" w:lineRule="atLeast"/>
              <w:rPr>
                <w:sz w:val="24"/>
              </w:rPr>
            </w:pPr>
            <w:r>
              <w:rPr>
                <w:rFonts w:eastAsia="仿宋" w:hint="eastAsia"/>
                <w:snapToGrid w:val="0"/>
                <w:spacing w:val="-14"/>
                <w:kern w:val="21"/>
                <w:sz w:val="24"/>
                <w:szCs w:val="21"/>
              </w:rPr>
              <w:t>未来研究院</w:t>
            </w:r>
          </w:p>
        </w:tc>
      </w:tr>
      <w:tr w:rsidR="00C963B3">
        <w:trPr>
          <w:cantSplit/>
          <w:trHeight w:hRule="exact" w:val="624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 w:hint="eastAsia"/>
                <w:snapToGrid w:val="0"/>
                <w:spacing w:val="-14"/>
                <w:kern w:val="21"/>
                <w:sz w:val="24"/>
                <w:szCs w:val="21"/>
              </w:rPr>
              <w:t>必修课程</w:t>
            </w:r>
          </w:p>
        </w:tc>
        <w:tc>
          <w:tcPr>
            <w:tcW w:w="1616" w:type="dxa"/>
            <w:vAlign w:val="center"/>
          </w:tcPr>
          <w:p w:rsidR="00C963B3" w:rsidRDefault="00247455">
            <w:pPr>
              <w:widowControl/>
              <w:jc w:val="center"/>
              <w:textAlignment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447WZ080803006</w:t>
            </w:r>
          </w:p>
        </w:tc>
        <w:tc>
          <w:tcPr>
            <w:tcW w:w="1059" w:type="dxa"/>
            <w:vAlign w:val="center"/>
          </w:tcPr>
          <w:p w:rsidR="00C963B3" w:rsidRDefault="00247455" w:rsidP="00153986">
            <w:pPr>
              <w:snapToGrid w:val="0"/>
              <w:spacing w:line="210" w:lineRule="exact"/>
              <w:ind w:leftChars="-22" w:left="-70" w:rightChars="-19" w:right="-61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机器人驱动与控制</w:t>
            </w:r>
          </w:p>
        </w:tc>
        <w:tc>
          <w:tcPr>
            <w:tcW w:w="487" w:type="dxa"/>
            <w:vAlign w:val="center"/>
          </w:tcPr>
          <w:p w:rsidR="00C963B3" w:rsidRDefault="00247455" w:rsidP="00153986">
            <w:pPr>
              <w:snapToGrid w:val="0"/>
              <w:spacing w:line="210" w:lineRule="exact"/>
              <w:ind w:leftChars="-22" w:left="38" w:rightChars="-19" w:right="-61" w:hanging="108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/>
                <w:bCs/>
                <w:sz w:val="21"/>
                <w:szCs w:val="21"/>
              </w:rPr>
              <w:t>2.5</w:t>
            </w:r>
          </w:p>
        </w:tc>
        <w:tc>
          <w:tcPr>
            <w:tcW w:w="487" w:type="dxa"/>
            <w:vAlign w:val="center"/>
          </w:tcPr>
          <w:p w:rsidR="00C963B3" w:rsidRDefault="00247455" w:rsidP="00153986">
            <w:pPr>
              <w:snapToGrid w:val="0"/>
              <w:spacing w:line="210" w:lineRule="exact"/>
              <w:ind w:leftChars="-22" w:left="38" w:rightChars="-19" w:right="-61" w:hanging="108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48</w:t>
            </w:r>
          </w:p>
        </w:tc>
        <w:tc>
          <w:tcPr>
            <w:tcW w:w="487" w:type="dxa"/>
            <w:vAlign w:val="center"/>
          </w:tcPr>
          <w:p w:rsidR="00C963B3" w:rsidRDefault="00247455" w:rsidP="00153986">
            <w:pPr>
              <w:spacing w:line="210" w:lineRule="exact"/>
              <w:ind w:leftChars="-22" w:left="-70" w:rightChars="-19" w:right="-61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/>
                <w:bCs/>
                <w:sz w:val="21"/>
                <w:szCs w:val="21"/>
              </w:rPr>
              <w:t>32</w:t>
            </w:r>
          </w:p>
        </w:tc>
        <w:tc>
          <w:tcPr>
            <w:tcW w:w="487" w:type="dxa"/>
            <w:vAlign w:val="center"/>
          </w:tcPr>
          <w:p w:rsidR="00C963B3" w:rsidRDefault="00247455" w:rsidP="00153986">
            <w:pPr>
              <w:spacing w:line="210" w:lineRule="exact"/>
              <w:ind w:leftChars="-22" w:left="-70" w:rightChars="-19" w:right="-61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/>
                <w:bCs/>
                <w:sz w:val="21"/>
                <w:szCs w:val="21"/>
              </w:rPr>
              <w:t>16</w:t>
            </w:r>
          </w:p>
        </w:tc>
        <w:tc>
          <w:tcPr>
            <w:tcW w:w="487" w:type="dxa"/>
            <w:tcBorders>
              <w:right w:val="single" w:sz="4" w:space="0" w:color="auto"/>
            </w:tcBorders>
            <w:vAlign w:val="center"/>
          </w:tcPr>
          <w:p w:rsidR="00C963B3" w:rsidRDefault="00247455" w:rsidP="00153986">
            <w:pPr>
              <w:snapToGrid w:val="0"/>
              <w:spacing w:line="210" w:lineRule="exact"/>
              <w:ind w:leftChars="-22" w:left="38" w:rightChars="-19" w:right="-61" w:hanging="108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/>
                <w:bCs/>
                <w:sz w:val="21"/>
                <w:szCs w:val="21"/>
              </w:rPr>
              <w:t>0</w:t>
            </w:r>
          </w:p>
        </w:tc>
        <w:tc>
          <w:tcPr>
            <w:tcW w:w="402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  <w:t>√</w:t>
            </w:r>
          </w:p>
        </w:tc>
        <w:tc>
          <w:tcPr>
            <w:tcW w:w="402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tcBorders>
              <w:right w:val="single" w:sz="4" w:space="0" w:color="auto"/>
            </w:tcBorders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tcBorders>
              <w:lef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  <w:t>√</w:t>
            </w:r>
          </w:p>
        </w:tc>
        <w:tc>
          <w:tcPr>
            <w:tcW w:w="402" w:type="dxa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  <w:t>√</w:t>
            </w:r>
          </w:p>
        </w:tc>
        <w:tc>
          <w:tcPr>
            <w:tcW w:w="334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  <w:t>√</w:t>
            </w:r>
          </w:p>
        </w:tc>
        <w:tc>
          <w:tcPr>
            <w:tcW w:w="402" w:type="dxa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  <w:t>√</w:t>
            </w:r>
          </w:p>
        </w:tc>
        <w:tc>
          <w:tcPr>
            <w:tcW w:w="334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  <w:t>√</w:t>
            </w:r>
          </w:p>
        </w:tc>
        <w:tc>
          <w:tcPr>
            <w:tcW w:w="705" w:type="dxa"/>
            <w:tcBorders>
              <w:right w:val="single" w:sz="4" w:space="0" w:color="auto"/>
            </w:tcBorders>
            <w:vAlign w:val="center"/>
          </w:tcPr>
          <w:p w:rsidR="00C963B3" w:rsidRDefault="00247455">
            <w:pPr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  <w:t>考查</w:t>
            </w:r>
          </w:p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 w:hint="eastAsia"/>
                <w:snapToGrid w:val="0"/>
                <w:spacing w:val="-14"/>
                <w:kern w:val="21"/>
                <w:sz w:val="24"/>
                <w:szCs w:val="21"/>
              </w:rPr>
              <w:t>开卷</w:t>
            </w:r>
          </w:p>
        </w:tc>
        <w:tc>
          <w:tcPr>
            <w:tcW w:w="649" w:type="dxa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 w:hint="eastAsia"/>
                <w:snapToGrid w:val="0"/>
                <w:spacing w:val="-14"/>
                <w:kern w:val="21"/>
                <w:sz w:val="24"/>
                <w:szCs w:val="21"/>
              </w:rPr>
              <w:t>无</w:t>
            </w:r>
          </w:p>
        </w:tc>
        <w:tc>
          <w:tcPr>
            <w:tcW w:w="911" w:type="dxa"/>
            <w:vAlign w:val="center"/>
          </w:tcPr>
          <w:p w:rsidR="00C963B3" w:rsidRDefault="00247455">
            <w:pPr>
              <w:snapToGrid w:val="0"/>
              <w:spacing w:line="240" w:lineRule="atLeast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 w:hint="eastAsia"/>
                <w:snapToGrid w:val="0"/>
                <w:spacing w:val="-14"/>
                <w:kern w:val="21"/>
                <w:sz w:val="24"/>
                <w:szCs w:val="21"/>
              </w:rPr>
              <w:t>未来研究院</w:t>
            </w:r>
          </w:p>
        </w:tc>
      </w:tr>
      <w:tr w:rsidR="00C963B3">
        <w:trPr>
          <w:cantSplit/>
          <w:trHeight w:hRule="exact" w:val="929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 w:hint="eastAsia"/>
                <w:snapToGrid w:val="0"/>
                <w:spacing w:val="-14"/>
                <w:kern w:val="21"/>
                <w:sz w:val="24"/>
                <w:szCs w:val="21"/>
              </w:rPr>
              <w:t>必修课程</w:t>
            </w: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63B3" w:rsidRDefault="00247455">
            <w:pPr>
              <w:widowControl/>
              <w:jc w:val="center"/>
              <w:textAlignment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447WZ080803007</w:t>
            </w: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63B3" w:rsidRDefault="00247455" w:rsidP="00153986">
            <w:pPr>
              <w:snapToGrid w:val="0"/>
              <w:spacing w:line="210" w:lineRule="exact"/>
              <w:ind w:leftChars="-22" w:left="-70" w:rightChars="-19" w:right="-61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  <w:highlight w:val="yellow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社会机器人前沿</w:t>
            </w:r>
          </w:p>
        </w:tc>
        <w:tc>
          <w:tcPr>
            <w:tcW w:w="487" w:type="dxa"/>
            <w:tcBorders>
              <w:right w:val="single" w:sz="4" w:space="0" w:color="auto"/>
            </w:tcBorders>
            <w:vAlign w:val="center"/>
          </w:tcPr>
          <w:p w:rsidR="00C963B3" w:rsidRDefault="00247455" w:rsidP="00153986">
            <w:pPr>
              <w:snapToGrid w:val="0"/>
              <w:spacing w:line="210" w:lineRule="exact"/>
              <w:ind w:leftChars="-22" w:left="38" w:rightChars="-19" w:right="-61" w:hanging="108"/>
              <w:jc w:val="center"/>
              <w:rPr>
                <w:rFonts w:eastAsia="仿宋"/>
                <w:snapToGrid w:val="0"/>
                <w:color w:val="000000"/>
                <w:spacing w:val="-14"/>
                <w:kern w:val="21"/>
                <w:sz w:val="24"/>
                <w:szCs w:val="21"/>
                <w:highlight w:val="yellow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1</w:t>
            </w:r>
          </w:p>
        </w:tc>
        <w:tc>
          <w:tcPr>
            <w:tcW w:w="487" w:type="dxa"/>
            <w:tcBorders>
              <w:left w:val="single" w:sz="4" w:space="0" w:color="auto"/>
            </w:tcBorders>
            <w:vAlign w:val="center"/>
          </w:tcPr>
          <w:p w:rsidR="00C963B3" w:rsidRDefault="00247455" w:rsidP="00153986">
            <w:pPr>
              <w:snapToGrid w:val="0"/>
              <w:spacing w:line="210" w:lineRule="exact"/>
              <w:ind w:leftChars="-22" w:left="38" w:rightChars="-19" w:right="-61" w:hanging="108"/>
              <w:jc w:val="center"/>
              <w:rPr>
                <w:rFonts w:eastAsia="仿宋"/>
                <w:snapToGrid w:val="0"/>
                <w:color w:val="000000"/>
                <w:spacing w:val="-14"/>
                <w:kern w:val="21"/>
                <w:sz w:val="24"/>
                <w:szCs w:val="21"/>
                <w:highlight w:val="yellow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16</w:t>
            </w:r>
          </w:p>
        </w:tc>
        <w:tc>
          <w:tcPr>
            <w:tcW w:w="487" w:type="dxa"/>
            <w:vAlign w:val="center"/>
          </w:tcPr>
          <w:p w:rsidR="00C963B3" w:rsidRDefault="00247455" w:rsidP="00153986">
            <w:pPr>
              <w:spacing w:line="210" w:lineRule="exact"/>
              <w:ind w:leftChars="-22" w:left="-70" w:rightChars="-19" w:right="-61"/>
              <w:jc w:val="center"/>
              <w:rPr>
                <w:rFonts w:eastAsia="仿宋"/>
                <w:snapToGrid w:val="0"/>
                <w:color w:val="00000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16</w:t>
            </w:r>
          </w:p>
        </w:tc>
        <w:tc>
          <w:tcPr>
            <w:tcW w:w="487" w:type="dxa"/>
            <w:vAlign w:val="center"/>
          </w:tcPr>
          <w:p w:rsidR="00C963B3" w:rsidRDefault="00247455" w:rsidP="00153986">
            <w:pPr>
              <w:spacing w:line="210" w:lineRule="exact"/>
              <w:ind w:leftChars="-22" w:left="-70" w:rightChars="-19" w:right="-61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0</w:t>
            </w:r>
          </w:p>
        </w:tc>
        <w:tc>
          <w:tcPr>
            <w:tcW w:w="487" w:type="dxa"/>
            <w:tcBorders>
              <w:right w:val="single" w:sz="4" w:space="0" w:color="auto"/>
            </w:tcBorders>
            <w:vAlign w:val="center"/>
          </w:tcPr>
          <w:p w:rsidR="00C963B3" w:rsidRDefault="00247455" w:rsidP="00153986">
            <w:pPr>
              <w:snapToGrid w:val="0"/>
              <w:spacing w:line="210" w:lineRule="exact"/>
              <w:ind w:leftChars="-22" w:left="38" w:rightChars="-19" w:right="-61" w:hanging="108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0</w:t>
            </w:r>
          </w:p>
        </w:tc>
        <w:tc>
          <w:tcPr>
            <w:tcW w:w="402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402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tcBorders>
              <w:right w:val="single" w:sz="4" w:space="0" w:color="auto"/>
            </w:tcBorders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tcBorders>
              <w:left w:val="single" w:sz="4" w:space="0" w:color="auto"/>
            </w:tcBorders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402" w:type="dxa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  <w:t>√</w:t>
            </w:r>
          </w:p>
        </w:tc>
        <w:tc>
          <w:tcPr>
            <w:tcW w:w="334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402" w:type="dxa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  <w:t>√</w:t>
            </w:r>
          </w:p>
        </w:tc>
        <w:tc>
          <w:tcPr>
            <w:tcW w:w="334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  <w:vAlign w:val="center"/>
          </w:tcPr>
          <w:p w:rsidR="00C963B3" w:rsidRDefault="00247455">
            <w:pPr>
              <w:jc w:val="center"/>
              <w:rPr>
                <w:sz w:val="24"/>
              </w:rPr>
            </w:pPr>
            <w:r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  <w:t>考查</w:t>
            </w:r>
          </w:p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 w:hint="eastAsia"/>
                <w:snapToGrid w:val="0"/>
                <w:spacing w:val="-14"/>
                <w:kern w:val="21"/>
                <w:sz w:val="24"/>
                <w:szCs w:val="21"/>
              </w:rPr>
              <w:t>开卷</w:t>
            </w:r>
          </w:p>
        </w:tc>
        <w:tc>
          <w:tcPr>
            <w:tcW w:w="649" w:type="dxa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 w:hint="eastAsia"/>
                <w:snapToGrid w:val="0"/>
                <w:spacing w:val="-14"/>
                <w:kern w:val="21"/>
                <w:sz w:val="24"/>
                <w:szCs w:val="21"/>
              </w:rPr>
              <w:t>无</w:t>
            </w:r>
          </w:p>
        </w:tc>
        <w:tc>
          <w:tcPr>
            <w:tcW w:w="911" w:type="dxa"/>
            <w:vAlign w:val="center"/>
          </w:tcPr>
          <w:p w:rsidR="00C963B3" w:rsidRDefault="00247455">
            <w:pPr>
              <w:snapToGrid w:val="0"/>
              <w:spacing w:line="240" w:lineRule="atLeast"/>
              <w:rPr>
                <w:sz w:val="24"/>
              </w:rPr>
            </w:pPr>
            <w:r>
              <w:rPr>
                <w:rFonts w:eastAsia="仿宋" w:hint="eastAsia"/>
                <w:snapToGrid w:val="0"/>
                <w:spacing w:val="-14"/>
                <w:kern w:val="21"/>
                <w:sz w:val="24"/>
                <w:szCs w:val="21"/>
              </w:rPr>
              <w:t>未来研究院</w:t>
            </w:r>
          </w:p>
        </w:tc>
      </w:tr>
      <w:tr w:rsidR="00C963B3">
        <w:trPr>
          <w:cantSplit/>
          <w:trHeight w:hRule="exact" w:val="929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 w:hint="eastAsia"/>
                <w:snapToGrid w:val="0"/>
                <w:spacing w:val="-14"/>
                <w:kern w:val="21"/>
                <w:sz w:val="24"/>
                <w:szCs w:val="21"/>
              </w:rPr>
              <w:t>必修课程</w:t>
            </w: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63B3" w:rsidRDefault="00247455">
            <w:pPr>
              <w:widowControl/>
              <w:jc w:val="center"/>
              <w:textAlignment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447WZ080803008</w:t>
            </w: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63B3" w:rsidRDefault="00247455" w:rsidP="00153986">
            <w:pPr>
              <w:snapToGrid w:val="0"/>
              <w:spacing w:line="210" w:lineRule="exact"/>
              <w:ind w:leftChars="-22" w:left="-70" w:rightChars="-19" w:right="-61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机器人材料学</w:t>
            </w:r>
          </w:p>
        </w:tc>
        <w:tc>
          <w:tcPr>
            <w:tcW w:w="487" w:type="dxa"/>
            <w:tcBorders>
              <w:right w:val="single" w:sz="4" w:space="0" w:color="auto"/>
            </w:tcBorders>
            <w:vAlign w:val="center"/>
          </w:tcPr>
          <w:p w:rsidR="00C963B3" w:rsidRDefault="00247455" w:rsidP="00153986">
            <w:pPr>
              <w:snapToGrid w:val="0"/>
              <w:spacing w:line="210" w:lineRule="exact"/>
              <w:ind w:leftChars="-22" w:left="38" w:rightChars="-19" w:right="-61" w:hanging="108"/>
              <w:jc w:val="center"/>
              <w:rPr>
                <w:rFonts w:eastAsia="仿宋"/>
                <w:snapToGrid w:val="0"/>
                <w:color w:val="000000"/>
                <w:spacing w:val="-14"/>
                <w:kern w:val="21"/>
                <w:sz w:val="24"/>
                <w:szCs w:val="21"/>
                <w:highlight w:val="yellow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2</w:t>
            </w:r>
          </w:p>
        </w:tc>
        <w:tc>
          <w:tcPr>
            <w:tcW w:w="487" w:type="dxa"/>
            <w:tcBorders>
              <w:left w:val="single" w:sz="4" w:space="0" w:color="auto"/>
            </w:tcBorders>
            <w:vAlign w:val="center"/>
          </w:tcPr>
          <w:p w:rsidR="00C963B3" w:rsidRDefault="00247455" w:rsidP="00153986">
            <w:pPr>
              <w:snapToGrid w:val="0"/>
              <w:spacing w:line="210" w:lineRule="exact"/>
              <w:ind w:leftChars="-22" w:left="38" w:rightChars="-19" w:right="-61" w:hanging="108"/>
              <w:jc w:val="center"/>
              <w:rPr>
                <w:rFonts w:eastAsia="仿宋"/>
                <w:snapToGrid w:val="0"/>
                <w:color w:val="000000"/>
                <w:spacing w:val="-14"/>
                <w:kern w:val="21"/>
                <w:sz w:val="24"/>
                <w:szCs w:val="21"/>
                <w:highlight w:val="yellow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32</w:t>
            </w:r>
          </w:p>
        </w:tc>
        <w:tc>
          <w:tcPr>
            <w:tcW w:w="487" w:type="dxa"/>
            <w:vAlign w:val="center"/>
          </w:tcPr>
          <w:p w:rsidR="00C963B3" w:rsidRDefault="00247455" w:rsidP="00153986">
            <w:pPr>
              <w:spacing w:line="210" w:lineRule="exact"/>
              <w:ind w:leftChars="-22" w:left="-70" w:rightChars="-19" w:right="-61"/>
              <w:jc w:val="center"/>
              <w:rPr>
                <w:rFonts w:eastAsia="仿宋"/>
                <w:snapToGrid w:val="0"/>
                <w:color w:val="00000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/>
                <w:bCs/>
                <w:sz w:val="21"/>
                <w:szCs w:val="21"/>
              </w:rPr>
              <w:t>24</w:t>
            </w:r>
          </w:p>
        </w:tc>
        <w:tc>
          <w:tcPr>
            <w:tcW w:w="487" w:type="dxa"/>
            <w:vAlign w:val="center"/>
          </w:tcPr>
          <w:p w:rsidR="00C963B3" w:rsidRDefault="00247455" w:rsidP="00153986">
            <w:pPr>
              <w:spacing w:line="210" w:lineRule="exact"/>
              <w:ind w:leftChars="-22" w:left="-70" w:rightChars="-19" w:right="-61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/>
                <w:bCs/>
                <w:sz w:val="21"/>
                <w:szCs w:val="21"/>
              </w:rPr>
              <w:t>8</w:t>
            </w:r>
          </w:p>
        </w:tc>
        <w:tc>
          <w:tcPr>
            <w:tcW w:w="487" w:type="dxa"/>
            <w:tcBorders>
              <w:right w:val="single" w:sz="4" w:space="0" w:color="auto"/>
            </w:tcBorders>
            <w:vAlign w:val="center"/>
          </w:tcPr>
          <w:p w:rsidR="00C963B3" w:rsidRDefault="00247455" w:rsidP="00153986">
            <w:pPr>
              <w:snapToGrid w:val="0"/>
              <w:spacing w:line="210" w:lineRule="exact"/>
              <w:ind w:leftChars="-22" w:left="38" w:rightChars="-19" w:right="-61" w:hanging="108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ascii="仿宋_GB2312" w:hAnsi="仿宋_GB2312" w:cs="仿宋_GB2312"/>
                <w:bCs/>
                <w:sz w:val="21"/>
                <w:szCs w:val="21"/>
              </w:rPr>
              <w:t>0</w:t>
            </w:r>
          </w:p>
        </w:tc>
        <w:tc>
          <w:tcPr>
            <w:tcW w:w="402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  <w:t>√</w:t>
            </w:r>
          </w:p>
        </w:tc>
        <w:tc>
          <w:tcPr>
            <w:tcW w:w="334" w:type="dxa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  <w:t>√</w:t>
            </w:r>
          </w:p>
        </w:tc>
        <w:tc>
          <w:tcPr>
            <w:tcW w:w="402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tcBorders>
              <w:righ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  <w:t>√</w:t>
            </w:r>
          </w:p>
        </w:tc>
        <w:tc>
          <w:tcPr>
            <w:tcW w:w="334" w:type="dxa"/>
            <w:tcBorders>
              <w:lef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  <w:t>√</w:t>
            </w:r>
          </w:p>
        </w:tc>
        <w:tc>
          <w:tcPr>
            <w:tcW w:w="402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402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微软雅黑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334" w:type="dxa"/>
            <w:vAlign w:val="center"/>
          </w:tcPr>
          <w:p w:rsidR="00C963B3" w:rsidRDefault="00C963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  <w:vAlign w:val="center"/>
          </w:tcPr>
          <w:p w:rsidR="00C963B3" w:rsidRDefault="00247455">
            <w:pPr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  <w:t>考查</w:t>
            </w:r>
          </w:p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 w:hint="eastAsia"/>
                <w:snapToGrid w:val="0"/>
                <w:spacing w:val="-14"/>
                <w:kern w:val="21"/>
                <w:sz w:val="24"/>
                <w:szCs w:val="21"/>
              </w:rPr>
              <w:t>开卷</w:t>
            </w:r>
          </w:p>
        </w:tc>
        <w:tc>
          <w:tcPr>
            <w:tcW w:w="649" w:type="dxa"/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 w:hint="eastAsia"/>
                <w:snapToGrid w:val="0"/>
                <w:spacing w:val="-14"/>
                <w:kern w:val="21"/>
                <w:sz w:val="24"/>
                <w:szCs w:val="21"/>
              </w:rPr>
              <w:t>无</w:t>
            </w:r>
          </w:p>
        </w:tc>
        <w:tc>
          <w:tcPr>
            <w:tcW w:w="911" w:type="dxa"/>
          </w:tcPr>
          <w:p w:rsidR="00C963B3" w:rsidRDefault="00247455">
            <w:pPr>
              <w:snapToGrid w:val="0"/>
              <w:spacing w:line="240" w:lineRule="atLeast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 w:hint="eastAsia"/>
                <w:snapToGrid w:val="0"/>
                <w:spacing w:val="-14"/>
                <w:kern w:val="21"/>
                <w:sz w:val="24"/>
                <w:szCs w:val="21"/>
              </w:rPr>
              <w:t>未来研究院</w:t>
            </w:r>
          </w:p>
        </w:tc>
      </w:tr>
      <w:tr w:rsidR="00C963B3">
        <w:trPr>
          <w:cantSplit/>
          <w:trHeight w:hRule="exact" w:val="429"/>
        </w:trPr>
        <w:tc>
          <w:tcPr>
            <w:tcW w:w="342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center"/>
              <w:rPr>
                <w:rFonts w:eastAsia="仿宋"/>
                <w:snapToGrid w:val="0"/>
                <w:color w:val="00000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/>
                <w:snapToGrid w:val="0"/>
                <w:color w:val="000000"/>
                <w:spacing w:val="-14"/>
                <w:kern w:val="21"/>
                <w:sz w:val="24"/>
                <w:szCs w:val="21"/>
              </w:rPr>
              <w:t>总学分</w:t>
            </w:r>
          </w:p>
        </w:tc>
        <w:tc>
          <w:tcPr>
            <w:tcW w:w="9660" w:type="dxa"/>
            <w:gridSpan w:val="21"/>
            <w:tcBorders>
              <w:bottom w:val="single" w:sz="12" w:space="0" w:color="auto"/>
            </w:tcBorders>
            <w:vAlign w:val="center"/>
          </w:tcPr>
          <w:p w:rsidR="00C963B3" w:rsidRDefault="002474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</w:pPr>
            <w:r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  <w:t>1</w:t>
            </w:r>
            <w:r>
              <w:rPr>
                <w:rFonts w:eastAsia="仿宋" w:hint="eastAsia"/>
                <w:snapToGrid w:val="0"/>
                <w:spacing w:val="-14"/>
                <w:kern w:val="21"/>
                <w:sz w:val="24"/>
                <w:szCs w:val="21"/>
              </w:rPr>
              <w:t>6</w:t>
            </w:r>
            <w:r>
              <w:rPr>
                <w:rFonts w:eastAsia="仿宋"/>
                <w:snapToGrid w:val="0"/>
                <w:spacing w:val="-14"/>
                <w:kern w:val="21"/>
                <w:sz w:val="24"/>
                <w:szCs w:val="21"/>
              </w:rPr>
              <w:t>学分</w:t>
            </w:r>
          </w:p>
        </w:tc>
      </w:tr>
    </w:tbl>
    <w:p w:rsidR="00C963B3" w:rsidRDefault="00247455">
      <w:pPr>
        <w:spacing w:after="12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Cs w:val="21"/>
        </w:rPr>
        <w:lastRenderedPageBreak/>
        <w:t>九</w:t>
      </w:r>
      <w:r>
        <w:rPr>
          <w:rFonts w:ascii="宋体" w:hAnsi="宋体" w:hint="eastAsia"/>
          <w:b/>
          <w:szCs w:val="21"/>
        </w:rPr>
        <w:t>、课程（项目）与毕业要求对应关系表</w:t>
      </w:r>
    </w:p>
    <w:tbl>
      <w:tblPr>
        <w:tblW w:w="860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942"/>
        <w:gridCol w:w="1294"/>
        <w:gridCol w:w="1399"/>
        <w:gridCol w:w="1315"/>
        <w:gridCol w:w="1237"/>
        <w:gridCol w:w="1417"/>
      </w:tblGrid>
      <w:tr w:rsidR="00C963B3">
        <w:trPr>
          <w:cantSplit/>
          <w:trHeight w:val="292"/>
          <w:jc w:val="center"/>
        </w:trPr>
        <w:tc>
          <w:tcPr>
            <w:tcW w:w="1942" w:type="dxa"/>
            <w:vAlign w:val="center"/>
          </w:tcPr>
          <w:p w:rsidR="00C963B3" w:rsidRDefault="00247455">
            <w:pPr>
              <w:spacing w:line="220" w:lineRule="exact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课程名称</w:t>
            </w:r>
          </w:p>
        </w:tc>
        <w:tc>
          <w:tcPr>
            <w:tcW w:w="1294" w:type="dxa"/>
            <w:vAlign w:val="center"/>
          </w:tcPr>
          <w:p w:rsidR="00C963B3" w:rsidRDefault="00247455">
            <w:pPr>
              <w:spacing w:line="220" w:lineRule="exact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毕业要求</w:t>
            </w: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1</w:t>
            </w:r>
          </w:p>
        </w:tc>
        <w:tc>
          <w:tcPr>
            <w:tcW w:w="1399" w:type="dxa"/>
            <w:vAlign w:val="center"/>
          </w:tcPr>
          <w:p w:rsidR="00C963B3" w:rsidRDefault="00247455">
            <w:pPr>
              <w:spacing w:line="220" w:lineRule="exact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毕业要求</w:t>
            </w: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2</w:t>
            </w:r>
          </w:p>
        </w:tc>
        <w:tc>
          <w:tcPr>
            <w:tcW w:w="1315" w:type="dxa"/>
            <w:vAlign w:val="center"/>
          </w:tcPr>
          <w:p w:rsidR="00C963B3" w:rsidRDefault="00247455">
            <w:pPr>
              <w:spacing w:line="220" w:lineRule="exact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毕业要求</w:t>
            </w: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3</w:t>
            </w:r>
          </w:p>
        </w:tc>
        <w:tc>
          <w:tcPr>
            <w:tcW w:w="1237" w:type="dxa"/>
            <w:vAlign w:val="center"/>
          </w:tcPr>
          <w:p w:rsidR="00C963B3" w:rsidRDefault="00247455">
            <w:pPr>
              <w:spacing w:line="220" w:lineRule="exact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毕业要求</w:t>
            </w: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4</w:t>
            </w:r>
          </w:p>
        </w:tc>
        <w:tc>
          <w:tcPr>
            <w:tcW w:w="1417" w:type="dxa"/>
            <w:vAlign w:val="center"/>
          </w:tcPr>
          <w:p w:rsidR="00C963B3" w:rsidRDefault="00247455">
            <w:pPr>
              <w:spacing w:line="220" w:lineRule="exact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毕业要求</w:t>
            </w: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5</w:t>
            </w:r>
          </w:p>
        </w:tc>
      </w:tr>
      <w:tr w:rsidR="00C963B3">
        <w:trPr>
          <w:cantSplit/>
          <w:jc w:val="center"/>
        </w:trPr>
        <w:tc>
          <w:tcPr>
            <w:tcW w:w="1942" w:type="dxa"/>
            <w:vAlign w:val="center"/>
          </w:tcPr>
          <w:p w:rsidR="00C963B3" w:rsidRDefault="00247455">
            <w:pPr>
              <w:snapToGrid w:val="0"/>
              <w:spacing w:line="220" w:lineRule="exact"/>
              <w:ind w:right="-107" w:hanging="10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人工智能应用技术</w:t>
            </w:r>
          </w:p>
        </w:tc>
        <w:tc>
          <w:tcPr>
            <w:tcW w:w="1294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H</w:t>
            </w:r>
          </w:p>
        </w:tc>
        <w:tc>
          <w:tcPr>
            <w:tcW w:w="1399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ind w:left="-2" w:right="-160" w:hanging="15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M</w:t>
            </w:r>
          </w:p>
        </w:tc>
        <w:tc>
          <w:tcPr>
            <w:tcW w:w="1315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ind w:left="-2" w:right="-160" w:hanging="15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M</w:t>
            </w:r>
          </w:p>
        </w:tc>
        <w:tc>
          <w:tcPr>
            <w:tcW w:w="1237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ind w:left="-2" w:right="-160" w:hanging="15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L</w:t>
            </w:r>
          </w:p>
        </w:tc>
        <w:tc>
          <w:tcPr>
            <w:tcW w:w="1417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ind w:left="-2" w:right="-160" w:hanging="15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H</w:t>
            </w:r>
          </w:p>
        </w:tc>
      </w:tr>
      <w:tr w:rsidR="00C963B3">
        <w:trPr>
          <w:cantSplit/>
          <w:jc w:val="center"/>
        </w:trPr>
        <w:tc>
          <w:tcPr>
            <w:tcW w:w="1942" w:type="dxa"/>
            <w:vAlign w:val="center"/>
          </w:tcPr>
          <w:p w:rsidR="00C963B3" w:rsidRDefault="00247455">
            <w:pPr>
              <w:snapToGrid w:val="0"/>
              <w:spacing w:line="220" w:lineRule="exact"/>
              <w:ind w:right="-107" w:hanging="10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机器人驱动与控制</w:t>
            </w:r>
          </w:p>
        </w:tc>
        <w:tc>
          <w:tcPr>
            <w:tcW w:w="1294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M</w:t>
            </w:r>
          </w:p>
        </w:tc>
        <w:tc>
          <w:tcPr>
            <w:tcW w:w="1399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ind w:left="-2" w:right="-160" w:hanging="15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H</w:t>
            </w:r>
          </w:p>
        </w:tc>
        <w:tc>
          <w:tcPr>
            <w:tcW w:w="1315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ind w:left="-2" w:right="-160" w:hanging="15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H</w:t>
            </w:r>
          </w:p>
        </w:tc>
        <w:tc>
          <w:tcPr>
            <w:tcW w:w="1237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ind w:left="-2" w:right="-160" w:hanging="15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L</w:t>
            </w:r>
          </w:p>
        </w:tc>
        <w:tc>
          <w:tcPr>
            <w:tcW w:w="1417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ind w:left="-2" w:right="-160" w:hanging="15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M</w:t>
            </w:r>
          </w:p>
        </w:tc>
      </w:tr>
      <w:tr w:rsidR="00C963B3">
        <w:trPr>
          <w:cantSplit/>
          <w:jc w:val="center"/>
        </w:trPr>
        <w:tc>
          <w:tcPr>
            <w:tcW w:w="1942" w:type="dxa"/>
            <w:vAlign w:val="center"/>
          </w:tcPr>
          <w:p w:rsidR="00C963B3" w:rsidRDefault="00247455">
            <w:pPr>
              <w:snapToGrid w:val="0"/>
              <w:spacing w:line="220" w:lineRule="exact"/>
              <w:ind w:right="-107" w:hanging="10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智能机器人交互技术</w:t>
            </w:r>
          </w:p>
        </w:tc>
        <w:tc>
          <w:tcPr>
            <w:tcW w:w="1294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H</w:t>
            </w:r>
          </w:p>
        </w:tc>
        <w:tc>
          <w:tcPr>
            <w:tcW w:w="1399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ind w:left="-2" w:right="-160" w:hanging="15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M</w:t>
            </w:r>
          </w:p>
        </w:tc>
        <w:tc>
          <w:tcPr>
            <w:tcW w:w="1315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ind w:left="-2" w:right="-160" w:hanging="15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M</w:t>
            </w:r>
          </w:p>
        </w:tc>
        <w:tc>
          <w:tcPr>
            <w:tcW w:w="1237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ind w:left="-2" w:right="-160" w:hanging="15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L</w:t>
            </w:r>
          </w:p>
        </w:tc>
        <w:tc>
          <w:tcPr>
            <w:tcW w:w="1417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ind w:left="-2" w:right="-160" w:hanging="15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H</w:t>
            </w:r>
          </w:p>
        </w:tc>
      </w:tr>
      <w:tr w:rsidR="00C963B3">
        <w:trPr>
          <w:cantSplit/>
          <w:jc w:val="center"/>
        </w:trPr>
        <w:tc>
          <w:tcPr>
            <w:tcW w:w="1942" w:type="dxa"/>
            <w:vAlign w:val="center"/>
          </w:tcPr>
          <w:p w:rsidR="00C963B3" w:rsidRDefault="00247455">
            <w:pPr>
              <w:snapToGrid w:val="0"/>
              <w:spacing w:line="220" w:lineRule="exact"/>
              <w:ind w:right="-107" w:hanging="10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机器人视觉技术</w:t>
            </w:r>
          </w:p>
        </w:tc>
        <w:tc>
          <w:tcPr>
            <w:tcW w:w="1294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M</w:t>
            </w:r>
          </w:p>
        </w:tc>
        <w:tc>
          <w:tcPr>
            <w:tcW w:w="1399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ind w:left="-2" w:right="-160" w:hanging="15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H</w:t>
            </w:r>
          </w:p>
        </w:tc>
        <w:tc>
          <w:tcPr>
            <w:tcW w:w="1315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ind w:left="-2" w:right="-160" w:hanging="15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H</w:t>
            </w:r>
          </w:p>
        </w:tc>
        <w:tc>
          <w:tcPr>
            <w:tcW w:w="1237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ind w:left="-2" w:right="-160" w:hanging="15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L</w:t>
            </w:r>
          </w:p>
        </w:tc>
        <w:tc>
          <w:tcPr>
            <w:tcW w:w="1417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ind w:left="-2" w:right="-160" w:hanging="15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H</w:t>
            </w:r>
          </w:p>
        </w:tc>
      </w:tr>
      <w:tr w:rsidR="00C963B3">
        <w:trPr>
          <w:cantSplit/>
          <w:jc w:val="center"/>
        </w:trPr>
        <w:tc>
          <w:tcPr>
            <w:tcW w:w="1942" w:type="dxa"/>
            <w:vAlign w:val="center"/>
          </w:tcPr>
          <w:p w:rsidR="00C963B3" w:rsidRDefault="00247455">
            <w:pPr>
              <w:snapToGrid w:val="0"/>
              <w:spacing w:line="220" w:lineRule="exact"/>
              <w:ind w:right="-107" w:hanging="10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社会机器人概论</w:t>
            </w:r>
          </w:p>
        </w:tc>
        <w:tc>
          <w:tcPr>
            <w:tcW w:w="1294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H</w:t>
            </w:r>
          </w:p>
        </w:tc>
        <w:tc>
          <w:tcPr>
            <w:tcW w:w="1399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ind w:left="-2" w:right="-160" w:hanging="15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L</w:t>
            </w:r>
          </w:p>
        </w:tc>
        <w:tc>
          <w:tcPr>
            <w:tcW w:w="1315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ind w:left="-2" w:right="-160" w:hanging="15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L</w:t>
            </w:r>
          </w:p>
        </w:tc>
        <w:tc>
          <w:tcPr>
            <w:tcW w:w="1237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ind w:left="-2" w:right="-160" w:hanging="15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H</w:t>
            </w:r>
          </w:p>
        </w:tc>
        <w:tc>
          <w:tcPr>
            <w:tcW w:w="1417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ind w:left="-2" w:right="-160" w:hanging="15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M</w:t>
            </w:r>
          </w:p>
        </w:tc>
      </w:tr>
      <w:tr w:rsidR="00C963B3">
        <w:trPr>
          <w:cantSplit/>
          <w:jc w:val="center"/>
        </w:trPr>
        <w:tc>
          <w:tcPr>
            <w:tcW w:w="1942" w:type="dxa"/>
            <w:vAlign w:val="center"/>
          </w:tcPr>
          <w:p w:rsidR="00C963B3" w:rsidRDefault="00247455">
            <w:pPr>
              <w:snapToGrid w:val="0"/>
              <w:spacing w:line="220" w:lineRule="exact"/>
              <w:ind w:right="-107" w:hanging="10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大数据与机器学习</w:t>
            </w:r>
          </w:p>
        </w:tc>
        <w:tc>
          <w:tcPr>
            <w:tcW w:w="1294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H</w:t>
            </w:r>
          </w:p>
        </w:tc>
        <w:tc>
          <w:tcPr>
            <w:tcW w:w="1399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ind w:left="-2" w:right="-160" w:hanging="15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H</w:t>
            </w:r>
          </w:p>
        </w:tc>
        <w:tc>
          <w:tcPr>
            <w:tcW w:w="1315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ind w:left="-2" w:right="-160" w:hanging="15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M</w:t>
            </w:r>
          </w:p>
        </w:tc>
        <w:tc>
          <w:tcPr>
            <w:tcW w:w="1237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ind w:left="-2" w:right="-160" w:hanging="15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M</w:t>
            </w:r>
          </w:p>
        </w:tc>
        <w:tc>
          <w:tcPr>
            <w:tcW w:w="1417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ind w:left="-2" w:right="-160" w:hanging="15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H</w:t>
            </w:r>
          </w:p>
        </w:tc>
      </w:tr>
      <w:tr w:rsidR="00C963B3">
        <w:trPr>
          <w:cantSplit/>
          <w:jc w:val="center"/>
        </w:trPr>
        <w:tc>
          <w:tcPr>
            <w:tcW w:w="1942" w:type="dxa"/>
            <w:vAlign w:val="center"/>
          </w:tcPr>
          <w:p w:rsidR="00C963B3" w:rsidRDefault="00247455">
            <w:pPr>
              <w:snapToGrid w:val="0"/>
              <w:spacing w:line="220" w:lineRule="exact"/>
              <w:ind w:right="-107" w:hanging="10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社会机器人前沿</w:t>
            </w:r>
          </w:p>
        </w:tc>
        <w:tc>
          <w:tcPr>
            <w:tcW w:w="1294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M</w:t>
            </w:r>
          </w:p>
        </w:tc>
        <w:tc>
          <w:tcPr>
            <w:tcW w:w="1399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ind w:left="-2" w:right="-160" w:hanging="15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L</w:t>
            </w:r>
          </w:p>
        </w:tc>
        <w:tc>
          <w:tcPr>
            <w:tcW w:w="1315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ind w:left="-2" w:right="-160" w:hanging="15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L</w:t>
            </w:r>
          </w:p>
        </w:tc>
        <w:tc>
          <w:tcPr>
            <w:tcW w:w="1237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ind w:left="-2" w:right="-160" w:hanging="15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H</w:t>
            </w:r>
          </w:p>
        </w:tc>
        <w:tc>
          <w:tcPr>
            <w:tcW w:w="1417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ind w:left="-2" w:right="-160" w:hanging="15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H</w:t>
            </w:r>
          </w:p>
        </w:tc>
      </w:tr>
      <w:tr w:rsidR="00C963B3">
        <w:trPr>
          <w:cantSplit/>
          <w:jc w:val="center"/>
        </w:trPr>
        <w:tc>
          <w:tcPr>
            <w:tcW w:w="1942" w:type="dxa"/>
            <w:vAlign w:val="center"/>
          </w:tcPr>
          <w:p w:rsidR="00C963B3" w:rsidRDefault="00247455">
            <w:pPr>
              <w:snapToGrid w:val="0"/>
              <w:spacing w:line="220" w:lineRule="exact"/>
              <w:ind w:right="-107" w:hanging="10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机器人材料学</w:t>
            </w:r>
          </w:p>
        </w:tc>
        <w:tc>
          <w:tcPr>
            <w:tcW w:w="1294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H</w:t>
            </w:r>
          </w:p>
        </w:tc>
        <w:tc>
          <w:tcPr>
            <w:tcW w:w="1399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ind w:left="-2" w:right="-160" w:hanging="15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M</w:t>
            </w:r>
          </w:p>
        </w:tc>
        <w:tc>
          <w:tcPr>
            <w:tcW w:w="1315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ind w:left="-2" w:right="-160" w:hanging="15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L</w:t>
            </w:r>
          </w:p>
        </w:tc>
        <w:tc>
          <w:tcPr>
            <w:tcW w:w="1237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ind w:left="-2" w:right="-160" w:hanging="15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M</w:t>
            </w:r>
          </w:p>
        </w:tc>
        <w:tc>
          <w:tcPr>
            <w:tcW w:w="1417" w:type="dxa"/>
            <w:vAlign w:val="center"/>
          </w:tcPr>
          <w:p w:rsidR="00C963B3" w:rsidRDefault="00247455">
            <w:pPr>
              <w:snapToGrid w:val="0"/>
              <w:spacing w:before="48" w:after="48" w:line="220" w:lineRule="exact"/>
              <w:ind w:left="-2" w:right="-160" w:hanging="158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M</w:t>
            </w:r>
          </w:p>
        </w:tc>
      </w:tr>
    </w:tbl>
    <w:p w:rsidR="00C963B3" w:rsidRDefault="00247455">
      <w:pPr>
        <w:spacing w:line="560" w:lineRule="exact"/>
        <w:ind w:firstLineChars="200" w:firstLine="640"/>
        <w:rPr>
          <w:rFonts w:ascii="仿宋_GB2312" w:hAnsi="宋体" w:cs="仿宋_GB2312"/>
          <w:kern w:val="0"/>
          <w:szCs w:val="32"/>
        </w:rPr>
      </w:pPr>
      <w:r>
        <w:rPr>
          <w:rFonts w:ascii="仿宋_GB2312" w:hAnsi="宋体" w:cs="仿宋_GB2312" w:hint="eastAsia"/>
          <w:kern w:val="0"/>
          <w:szCs w:val="32"/>
        </w:rPr>
        <w:t>注：对应相关度请分别填写“</w:t>
      </w:r>
      <w:r>
        <w:rPr>
          <w:rFonts w:ascii="仿宋_GB2312" w:hAnsi="宋体" w:cs="仿宋_GB2312" w:hint="eastAsia"/>
          <w:kern w:val="0"/>
          <w:szCs w:val="32"/>
        </w:rPr>
        <w:t>H</w:t>
      </w:r>
      <w:r>
        <w:rPr>
          <w:rFonts w:ascii="仿宋_GB2312" w:hAnsi="宋体" w:cs="仿宋_GB2312" w:hint="eastAsia"/>
          <w:kern w:val="0"/>
          <w:szCs w:val="32"/>
        </w:rPr>
        <w:t>”、“</w:t>
      </w:r>
      <w:r>
        <w:rPr>
          <w:rFonts w:ascii="仿宋_GB2312" w:hAnsi="宋体" w:cs="仿宋_GB2312" w:hint="eastAsia"/>
          <w:kern w:val="0"/>
          <w:szCs w:val="32"/>
        </w:rPr>
        <w:t>M</w:t>
      </w:r>
      <w:r>
        <w:rPr>
          <w:rFonts w:ascii="仿宋_GB2312" w:hAnsi="宋体" w:cs="仿宋_GB2312" w:hint="eastAsia"/>
          <w:kern w:val="0"/>
          <w:szCs w:val="32"/>
        </w:rPr>
        <w:t>”、“</w:t>
      </w:r>
      <w:r>
        <w:rPr>
          <w:rFonts w:ascii="仿宋_GB2312" w:hAnsi="宋体" w:cs="仿宋_GB2312" w:hint="eastAsia"/>
          <w:kern w:val="0"/>
          <w:szCs w:val="32"/>
        </w:rPr>
        <w:t>L</w:t>
      </w:r>
      <w:r>
        <w:rPr>
          <w:rFonts w:ascii="仿宋_GB2312" w:hAnsi="宋体" w:cs="仿宋_GB2312" w:hint="eastAsia"/>
          <w:kern w:val="0"/>
          <w:szCs w:val="32"/>
        </w:rPr>
        <w:t>”。</w:t>
      </w:r>
    </w:p>
    <w:p w:rsidR="00C963B3" w:rsidRDefault="00C963B3">
      <w:pPr>
        <w:spacing w:line="300" w:lineRule="exact"/>
        <w:ind w:left="538" w:hangingChars="299" w:hanging="538"/>
        <w:rPr>
          <w:rFonts w:ascii="仿宋_GB2312"/>
          <w:sz w:val="18"/>
          <w:szCs w:val="18"/>
        </w:rPr>
      </w:pPr>
    </w:p>
    <w:p w:rsidR="00C963B3" w:rsidRDefault="00C963B3">
      <w:pPr>
        <w:ind w:firstLineChars="2300" w:firstLine="7360"/>
      </w:pPr>
    </w:p>
    <w:p w:rsidR="00C963B3" w:rsidRDefault="00247455">
      <w:pPr>
        <w:ind w:firstLineChars="2300" w:firstLine="7360"/>
      </w:pPr>
      <w:r>
        <w:rPr>
          <w:rFonts w:hint="eastAsia"/>
        </w:rPr>
        <w:t>青岛大学自动化学院</w:t>
      </w:r>
    </w:p>
    <w:p w:rsidR="00C963B3" w:rsidRDefault="00247455">
      <w:pPr>
        <w:ind w:firstLineChars="2300" w:firstLine="7360"/>
      </w:pPr>
      <w:r>
        <w:rPr>
          <w:rFonts w:hint="eastAsia"/>
        </w:rPr>
        <w:t>青岛大学未来研究院</w:t>
      </w:r>
    </w:p>
    <w:p w:rsidR="00C963B3" w:rsidRDefault="00247455">
      <w:pPr>
        <w:ind w:firstLineChars="2400" w:firstLine="7680"/>
      </w:pP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</w:p>
    <w:p w:rsidR="00C963B3" w:rsidRDefault="00C963B3"/>
    <w:sectPr w:rsidR="00C963B3" w:rsidSect="00C963B3">
      <w:pgSz w:w="16838" w:h="11906" w:orient="landscape"/>
      <w:pgMar w:top="1588" w:right="2098" w:bottom="1474" w:left="1985" w:header="851" w:footer="992" w:gutter="0"/>
      <w:pgNumType w:fmt="numberInDash"/>
      <w:cols w:space="425"/>
      <w:docGrid w:type="linesAndChar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455" w:rsidRDefault="00247455" w:rsidP="00C963B3">
      <w:r>
        <w:separator/>
      </w:r>
    </w:p>
  </w:endnote>
  <w:endnote w:type="continuationSeparator" w:id="0">
    <w:p w:rsidR="00247455" w:rsidRDefault="00247455" w:rsidP="00C96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2455"/>
    </w:sdtPr>
    <w:sdtContent>
      <w:p w:rsidR="00C963B3" w:rsidRDefault="00C963B3">
        <w:pPr>
          <w:pStyle w:val="a5"/>
          <w:jc w:val="right"/>
        </w:pPr>
        <w:r>
          <w:fldChar w:fldCharType="begin"/>
        </w:r>
        <w:r w:rsidR="00247455">
          <w:instrText xml:space="preserve"> PAGE   \* MERGEFORMAT </w:instrText>
        </w:r>
        <w:r>
          <w:fldChar w:fldCharType="separate"/>
        </w:r>
        <w:r w:rsidR="00153986" w:rsidRPr="00153986">
          <w:rPr>
            <w:noProof/>
            <w:lang w:val="zh-CN"/>
          </w:rPr>
          <w:t>-</w:t>
        </w:r>
        <w:r w:rsidR="00153986">
          <w:rPr>
            <w:noProof/>
          </w:rPr>
          <w:t xml:space="preserve"> 2 -</w:t>
        </w:r>
        <w:r>
          <w:fldChar w:fldCharType="end"/>
        </w:r>
      </w:p>
    </w:sdtContent>
  </w:sdt>
  <w:p w:rsidR="00C963B3" w:rsidRDefault="00C963B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455" w:rsidRDefault="00247455" w:rsidP="00C963B3">
      <w:r>
        <w:separator/>
      </w:r>
    </w:p>
  </w:footnote>
  <w:footnote w:type="continuationSeparator" w:id="0">
    <w:p w:rsidR="00247455" w:rsidRDefault="00247455" w:rsidP="00C963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WFlZGNhMzE5MGU1Zjg3MTZmODE0MzEwOWNjYTI3N2EifQ=="/>
  </w:docVars>
  <w:rsids>
    <w:rsidRoot w:val="0060271F"/>
    <w:rsid w:val="000079AA"/>
    <w:rsid w:val="0002759B"/>
    <w:rsid w:val="000B2BBF"/>
    <w:rsid w:val="00102512"/>
    <w:rsid w:val="00153986"/>
    <w:rsid w:val="00183EDC"/>
    <w:rsid w:val="001A6145"/>
    <w:rsid w:val="001C1D85"/>
    <w:rsid w:val="001D17C7"/>
    <w:rsid w:val="001D4928"/>
    <w:rsid w:val="002020F4"/>
    <w:rsid w:val="00247455"/>
    <w:rsid w:val="002A6289"/>
    <w:rsid w:val="002E7691"/>
    <w:rsid w:val="003F7F94"/>
    <w:rsid w:val="00424DFF"/>
    <w:rsid w:val="00426939"/>
    <w:rsid w:val="00451DCC"/>
    <w:rsid w:val="004A7AE1"/>
    <w:rsid w:val="004C6B87"/>
    <w:rsid w:val="004C76EB"/>
    <w:rsid w:val="004D0211"/>
    <w:rsid w:val="004D321E"/>
    <w:rsid w:val="004F6736"/>
    <w:rsid w:val="00503F10"/>
    <w:rsid w:val="0060271F"/>
    <w:rsid w:val="0070753C"/>
    <w:rsid w:val="007112AB"/>
    <w:rsid w:val="0074478A"/>
    <w:rsid w:val="007465D8"/>
    <w:rsid w:val="00804E0A"/>
    <w:rsid w:val="0085189D"/>
    <w:rsid w:val="00886FB9"/>
    <w:rsid w:val="00893042"/>
    <w:rsid w:val="00990225"/>
    <w:rsid w:val="009E0CE3"/>
    <w:rsid w:val="009E7D5B"/>
    <w:rsid w:val="00A412A1"/>
    <w:rsid w:val="00A86C2D"/>
    <w:rsid w:val="00BD3C83"/>
    <w:rsid w:val="00BE5723"/>
    <w:rsid w:val="00C807BF"/>
    <w:rsid w:val="00C963B3"/>
    <w:rsid w:val="00CB156A"/>
    <w:rsid w:val="00CD0166"/>
    <w:rsid w:val="00D64F8B"/>
    <w:rsid w:val="00DB3EE5"/>
    <w:rsid w:val="00E21A64"/>
    <w:rsid w:val="00E9733A"/>
    <w:rsid w:val="00F040F5"/>
    <w:rsid w:val="00F82AE7"/>
    <w:rsid w:val="00FF631D"/>
    <w:rsid w:val="10D97F53"/>
    <w:rsid w:val="12726152"/>
    <w:rsid w:val="134C49BA"/>
    <w:rsid w:val="13ED7A4D"/>
    <w:rsid w:val="1C4526C3"/>
    <w:rsid w:val="232B7185"/>
    <w:rsid w:val="26924834"/>
    <w:rsid w:val="38677B25"/>
    <w:rsid w:val="38FA3381"/>
    <w:rsid w:val="3F906A0A"/>
    <w:rsid w:val="4CD22E6C"/>
    <w:rsid w:val="604B2075"/>
    <w:rsid w:val="60527203"/>
    <w:rsid w:val="606C533D"/>
    <w:rsid w:val="6E9C336E"/>
    <w:rsid w:val="76652241"/>
    <w:rsid w:val="7A080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3B3"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C963B3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C963B3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C963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C963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C963B3"/>
    <w:rPr>
      <w:color w:val="0000FF"/>
      <w:u w:val="single"/>
    </w:rPr>
  </w:style>
  <w:style w:type="character" w:customStyle="1" w:styleId="Char1">
    <w:name w:val="页脚 Char"/>
    <w:basedOn w:val="a0"/>
    <w:link w:val="a5"/>
    <w:uiPriority w:val="99"/>
    <w:qFormat/>
    <w:rsid w:val="00C963B3"/>
    <w:rPr>
      <w:rFonts w:ascii="Times New Roman" w:eastAsia="仿宋_GB2312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sid w:val="00C963B3"/>
    <w:rPr>
      <w:rFonts w:ascii="Times New Roman" w:eastAsia="仿宋_GB2312" w:hAnsi="Times New Roman" w:cs="Times New Roman"/>
      <w:sz w:val="18"/>
      <w:szCs w:val="18"/>
    </w:rPr>
  </w:style>
  <w:style w:type="paragraph" w:customStyle="1" w:styleId="1">
    <w:name w:val="样式1"/>
    <w:basedOn w:val="a"/>
    <w:qFormat/>
    <w:rsid w:val="00C963B3"/>
    <w:pPr>
      <w:spacing w:line="210" w:lineRule="exact"/>
      <w:jc w:val="center"/>
    </w:pPr>
    <w:rPr>
      <w:rFonts w:ascii="宋体" w:hAnsi="宋体"/>
      <w:bCs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C963B3"/>
    <w:rPr>
      <w:rFonts w:ascii="Times New Roman" w:eastAsia="仿宋_GB2312" w:hAnsi="Times New Roman" w:cs="Times New Roman"/>
      <w:sz w:val="32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C963B3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255</Words>
  <Characters>1456</Characters>
  <Application>Microsoft Office Word</Application>
  <DocSecurity>0</DocSecurity>
  <Lines>12</Lines>
  <Paragraphs>3</Paragraphs>
  <ScaleCrop>false</ScaleCrop>
  <Company>微软中国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</dc:creator>
  <cp:lastModifiedBy>微软用户</cp:lastModifiedBy>
  <cp:revision>58</cp:revision>
  <dcterms:created xsi:type="dcterms:W3CDTF">2022-09-05T01:03:00Z</dcterms:created>
  <dcterms:modified xsi:type="dcterms:W3CDTF">2022-10-14T08:35:00Z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EA23E811207848FEAF30A8ACCF717148</vt:lpwstr>
  </property>
</Properties>
</file>