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关于举办第二届“外教社•词达人杯”全国大学生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英语词汇能力大赛山东分赛区比赛的通知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第二届“外教社•词达人杯”全国大学生英语词汇能力大赛山东分赛区青岛大学校赛已于2022年4月23日完成，我校共有106位英语专业学生和1717位非英语专业学生参加比赛。通过初赛选拔的同学将代表我校参加山东省分赛区比赛。现将比赛事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一、比赛时间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 5 月 21 日（星期六）晚20:00-21:00。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二、比赛事项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我校确认晋级省赛的同学（名单见附件），可以在“词达人”平台“词汇竞赛”中看到省赛时间提示，请参赛同学确认能否看到提示信息。比赛前一小时，平台会向省赛参赛同学推送一条省赛通知。同时请参赛同学自行设置提醒，确保准时参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2.省赛赛题词汇范围: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本科英语专业组：英语专业四、八级相关词汇及课程思政相关词汇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本科非英语专业组：大学英语四、六级相关词汇及课程思政相关词汇。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省赛全体参赛选手会在我校集中的赛场进行比赛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。赛场会设有监赛人员，并安排通过“腾讯会议”不间断直播整个比赛现场画面，供大赛组织单位及各参赛单位查看。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4.请所有参赛同学确认已在平台填写个人真实姓名和信息，以便验证身份。信息不实或不全将影响成绩认定。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5.参赛同学须自主完成比赛，比赛中不得交头接耳，不得作弊。平台设置了针对各种作弊手段的技术监控机制，违反比赛规则或利用不正常手段参加比赛的，将被取消参赛成绩，并报请学校做相应处理。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6.比赛在手机上进行，不支持网页版。比赛时请保持手机网络通畅。若能使用WIFI，可将手机调为“飞行”模式，避免来电干扰，耽误时间。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特别注意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>：请晋级省赛的同学尽快加入复赛QQ信息群（群号：460015430），便于及时接收关于复赛组织的进一步消息。如因个人原因没有到我校集中的赛场进行比赛，会取消比赛成绩和评奖资格。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青岛大学公共外语教育学院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2022年4月27日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本科英语专业组复赛晋级名单</w:t>
      </w:r>
    </w:p>
    <w:p>
      <w:pPr>
        <w:jc w:val="center"/>
        <w:rPr>
          <w:rFonts w:hint="default" w:asciiTheme="minorHAnsi" w:eastAsiaTheme="minorEastAsia"/>
          <w:b/>
          <w:bCs/>
          <w:sz w:val="30"/>
          <w:szCs w:val="30"/>
          <w:lang w:val="en-US" w:eastAsia="zh-CN"/>
        </w:rPr>
      </w:pPr>
    </w:p>
    <w:tbl>
      <w:tblPr>
        <w:tblStyle w:val="2"/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129"/>
        <w:gridCol w:w="1061"/>
        <w:gridCol w:w="3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杜政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英语（语言大数据）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本科非英语专业组复赛晋级名单</w:t>
      </w:r>
    </w:p>
    <w:tbl>
      <w:tblPr>
        <w:tblStyle w:val="2"/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万一昕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宋乐延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宋妍青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杜昊恒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杨闻远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侯可昊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临床医学（5+3）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高炳骁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临床医学（5+3）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吴昭逸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临床医学(5+3)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生物技术（巴斯德）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临床医学（5+3）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马润禾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谢殊奥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纪秋鹤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国际经济与贸易（跨境电商）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王纪香惠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潘弘善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张弘灏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宿琛雨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临床医学（5+3）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临床医学五年制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西班牙语(中外合作)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临床医学（5+3）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齐世婧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</w:tbl>
    <w:p>
      <w:pPr>
        <w:jc w:val="center"/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TZhN2RiYjg0OTNmN2FhZWFjZjcyY2ZiYTczOGMifQ=="/>
  </w:docVars>
  <w:rsids>
    <w:rsidRoot w:val="0D3D56BC"/>
    <w:rsid w:val="0B461FAB"/>
    <w:rsid w:val="0D3D56BC"/>
    <w:rsid w:val="0E9733D5"/>
    <w:rsid w:val="1D293AB8"/>
    <w:rsid w:val="2D0453FA"/>
    <w:rsid w:val="3C507E94"/>
    <w:rsid w:val="3F735280"/>
    <w:rsid w:val="40693F9A"/>
    <w:rsid w:val="4AFF6C81"/>
    <w:rsid w:val="53397B84"/>
    <w:rsid w:val="7CED691A"/>
    <w:rsid w:val="7E6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1632</Words>
  <Characters>2718</Characters>
  <Lines>0</Lines>
  <Paragraphs>0</Paragraphs>
  <TotalTime>137</TotalTime>
  <ScaleCrop>false</ScaleCrop>
  <LinksUpToDate>false</LinksUpToDate>
  <CharactersWithSpaces>2729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2022-04-25T09:23:00Z</dcterms:created>
  <dc:creator>Demi</dc:creator>
  <lastModifiedBy>Administrator</lastModifiedBy>
  <dcterms:modified xsi:type="dcterms:W3CDTF">2022-04-28T02:40:45Z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FA25AAB7BC494AB08A10D3B4821D74B9</vt:lpwstr>
  </property>
  <property fmtid="{D5CDD505-2E9C-101B-9397-08002B2CF9AE}" pid="4" name="commondata">
    <vt:lpwstr>eyJoZGlkIjoiYWI5MzJlYjIzYTlhNDRjYjdiZGI4NDhkMGVkN2IxZWUifQ==</vt:lpwstr>
  </property>
</Properties>
</file>